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0568" w:rsidRDefault="00FF138B">
      <w:pPr>
        <w:rPr>
          <w:rFonts w:ascii="Times New Roman" w:hAnsi="Times New Roman" w:cs="Times New Roman"/>
          <w:sz w:val="32"/>
          <w:szCs w:val="32"/>
        </w:rPr>
      </w:pPr>
      <w:r w:rsidRPr="00FF138B">
        <w:rPr>
          <w:rFonts w:ascii="Times New Roman" w:hAnsi="Times New Roman" w:cs="Times New Roman"/>
          <w:sz w:val="32"/>
          <w:szCs w:val="32"/>
        </w:rPr>
        <w:t>Приложение 1</w:t>
      </w:r>
    </w:p>
    <w:p w:rsidR="0063453B" w:rsidRPr="00FF138B" w:rsidRDefault="0063453B">
      <w:pPr>
        <w:rPr>
          <w:rFonts w:ascii="Times New Roman" w:hAnsi="Times New Roman" w:cs="Times New Roman"/>
          <w:sz w:val="32"/>
          <w:szCs w:val="32"/>
        </w:rPr>
      </w:pPr>
      <w:r w:rsidRPr="0063453B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371600" cy="2000250"/>
            <wp:effectExtent l="38100" t="57150" r="114300" b="95250"/>
            <wp:docPr id="9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002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F138B" w:rsidRDefault="00FF138B">
      <w:r w:rsidRPr="00FF138B">
        <w:rPr>
          <w:noProof/>
        </w:rPr>
        <w:drawing>
          <wp:inline distT="0" distB="0" distL="0" distR="0">
            <wp:extent cx="5381625" cy="3771900"/>
            <wp:effectExtent l="171450" t="133350" r="371475" b="304800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2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3771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F138B" w:rsidRDefault="0063453B" w:rsidP="00FF138B">
      <w:pPr>
        <w:tabs>
          <w:tab w:val="left" w:pos="3975"/>
        </w:tabs>
      </w:pPr>
      <w:r w:rsidRPr="0063453B">
        <w:rPr>
          <w:noProof/>
        </w:rPr>
        <w:drawing>
          <wp:inline distT="0" distB="0" distL="0" distR="0">
            <wp:extent cx="2514600" cy="1876425"/>
            <wp:effectExtent l="19050" t="0" r="0" b="0"/>
            <wp:docPr id="12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011" cy="18782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FF138B">
        <w:tab/>
      </w:r>
    </w:p>
    <w:p w:rsidR="00A33EA7" w:rsidRDefault="00A33EA7" w:rsidP="00FF138B">
      <w:pPr>
        <w:tabs>
          <w:tab w:val="left" w:pos="3975"/>
        </w:tabs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683260</wp:posOffset>
            </wp:positionH>
            <wp:positionV relativeFrom="paragraph">
              <wp:posOffset>218440</wp:posOffset>
            </wp:positionV>
            <wp:extent cx="5524500" cy="3438525"/>
            <wp:effectExtent l="19050" t="19050" r="19050" b="28575"/>
            <wp:wrapSquare wrapText="bothSides"/>
            <wp:docPr id="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43852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453B" w:rsidRDefault="0063453B" w:rsidP="00FF138B">
      <w:pPr>
        <w:tabs>
          <w:tab w:val="left" w:pos="3975"/>
        </w:tabs>
      </w:pPr>
    </w:p>
    <w:p w:rsidR="00FF138B" w:rsidRDefault="00FF138B" w:rsidP="00FF138B">
      <w:pPr>
        <w:tabs>
          <w:tab w:val="left" w:pos="3975"/>
        </w:tabs>
      </w:pPr>
    </w:p>
    <w:p w:rsidR="0063453B" w:rsidRDefault="0063453B" w:rsidP="00FF138B">
      <w:pPr>
        <w:tabs>
          <w:tab w:val="left" w:pos="3975"/>
        </w:tabs>
      </w:pPr>
    </w:p>
    <w:p w:rsidR="0063453B" w:rsidRDefault="0063453B" w:rsidP="00FF138B">
      <w:pPr>
        <w:tabs>
          <w:tab w:val="left" w:pos="3975"/>
        </w:tabs>
      </w:pPr>
    </w:p>
    <w:p w:rsidR="0063453B" w:rsidRDefault="0063453B" w:rsidP="00FF138B">
      <w:pPr>
        <w:tabs>
          <w:tab w:val="left" w:pos="3975"/>
        </w:tabs>
      </w:pPr>
    </w:p>
    <w:p w:rsidR="0063453B" w:rsidRDefault="0063453B" w:rsidP="00FF138B">
      <w:pPr>
        <w:tabs>
          <w:tab w:val="left" w:pos="3975"/>
        </w:tabs>
      </w:pPr>
    </w:p>
    <w:p w:rsidR="0063453B" w:rsidRDefault="0063453B" w:rsidP="00FF138B">
      <w:pPr>
        <w:tabs>
          <w:tab w:val="left" w:pos="3975"/>
        </w:tabs>
      </w:pPr>
    </w:p>
    <w:p w:rsidR="00FF138B" w:rsidRDefault="00FF138B" w:rsidP="00FF138B">
      <w:pPr>
        <w:tabs>
          <w:tab w:val="left" w:pos="3975"/>
        </w:tabs>
      </w:pPr>
    </w:p>
    <w:p w:rsidR="00FF138B" w:rsidRDefault="00FF138B" w:rsidP="00FF138B">
      <w:pPr>
        <w:tabs>
          <w:tab w:val="left" w:pos="3975"/>
        </w:tabs>
      </w:pPr>
    </w:p>
    <w:p w:rsidR="00FF138B" w:rsidRDefault="00FF138B" w:rsidP="00FF138B">
      <w:pPr>
        <w:tabs>
          <w:tab w:val="left" w:pos="3975"/>
        </w:tabs>
      </w:pPr>
    </w:p>
    <w:p w:rsidR="00FF138B" w:rsidRDefault="00FF138B" w:rsidP="00FF138B">
      <w:pPr>
        <w:tabs>
          <w:tab w:val="left" w:pos="3975"/>
        </w:tabs>
      </w:pPr>
    </w:p>
    <w:p w:rsidR="00FF138B" w:rsidRDefault="00FF138B" w:rsidP="00FF138B">
      <w:pPr>
        <w:tabs>
          <w:tab w:val="left" w:pos="3975"/>
        </w:tabs>
      </w:pPr>
    </w:p>
    <w:p w:rsidR="0063453B" w:rsidRDefault="0063453B" w:rsidP="00FF138B">
      <w:pPr>
        <w:tabs>
          <w:tab w:val="left" w:pos="3975"/>
        </w:tabs>
      </w:pPr>
    </w:p>
    <w:p w:rsidR="0063453B" w:rsidRDefault="00A33EA7" w:rsidP="00FF138B">
      <w:pPr>
        <w:tabs>
          <w:tab w:val="left" w:pos="3975"/>
        </w:tabs>
      </w:pPr>
      <w:r w:rsidRPr="00A33EA7">
        <w:rPr>
          <w:noProof/>
        </w:rPr>
        <w:drawing>
          <wp:inline distT="0" distB="0" distL="0" distR="0">
            <wp:extent cx="1733550" cy="2505075"/>
            <wp:effectExtent l="38100" t="57150" r="114300" b="104775"/>
            <wp:docPr id="22" name="Рисунок 7" descr="Русский провинциальный некрополь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7" name="Picture 7" descr="Русский провинциальный некрополь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5050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33EA7" w:rsidRDefault="00A33EA7" w:rsidP="00FF138B">
      <w:pPr>
        <w:tabs>
          <w:tab w:val="left" w:pos="3975"/>
        </w:tabs>
      </w:pPr>
    </w:p>
    <w:p w:rsidR="00A33EA7" w:rsidRDefault="00A33EA7" w:rsidP="00FF138B">
      <w:pPr>
        <w:tabs>
          <w:tab w:val="left" w:pos="3975"/>
        </w:tabs>
      </w:pPr>
    </w:p>
    <w:p w:rsidR="0063453B" w:rsidRDefault="00A33EA7" w:rsidP="00FF138B">
      <w:pPr>
        <w:tabs>
          <w:tab w:val="left" w:pos="3975"/>
        </w:tabs>
      </w:pPr>
      <w:r w:rsidRPr="00A33EA7">
        <w:rPr>
          <w:noProof/>
        </w:rPr>
        <w:drawing>
          <wp:inline distT="0" distB="0" distL="0" distR="0">
            <wp:extent cx="6400800" cy="590076"/>
            <wp:effectExtent l="38100" t="57150" r="114300" b="95724"/>
            <wp:docPr id="2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5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59007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33EA7" w:rsidRDefault="00A33EA7" w:rsidP="00FF138B">
      <w:pPr>
        <w:tabs>
          <w:tab w:val="left" w:pos="3975"/>
        </w:tabs>
      </w:pPr>
    </w:p>
    <w:p w:rsidR="00A33EA7" w:rsidRDefault="00A33EA7" w:rsidP="00FF138B">
      <w:pPr>
        <w:tabs>
          <w:tab w:val="left" w:pos="3975"/>
        </w:tabs>
      </w:pPr>
    </w:p>
    <w:p w:rsidR="00FF138B" w:rsidRDefault="00DA75AF" w:rsidP="00FF138B">
      <w:pPr>
        <w:tabs>
          <w:tab w:val="left" w:pos="3975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497205</wp:posOffset>
            </wp:positionV>
            <wp:extent cx="5626100" cy="3590925"/>
            <wp:effectExtent l="19050" t="19050" r="12700" b="28575"/>
            <wp:wrapSquare wrapText="bothSides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100" cy="359092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138B" w:rsidRPr="00FF138B">
        <w:rPr>
          <w:rFonts w:ascii="Times New Roman" w:hAnsi="Times New Roman" w:cs="Times New Roman"/>
          <w:sz w:val="32"/>
          <w:szCs w:val="32"/>
        </w:rPr>
        <w:t>Приложение 2</w:t>
      </w:r>
    </w:p>
    <w:p w:rsidR="00FF138B" w:rsidRDefault="00FF138B" w:rsidP="00FF138B">
      <w:pPr>
        <w:tabs>
          <w:tab w:val="left" w:pos="3975"/>
        </w:tabs>
        <w:rPr>
          <w:rFonts w:ascii="Times New Roman" w:hAnsi="Times New Roman" w:cs="Times New Roman"/>
          <w:sz w:val="32"/>
          <w:szCs w:val="32"/>
        </w:rPr>
      </w:pPr>
    </w:p>
    <w:p w:rsidR="00FF138B" w:rsidRDefault="00FF138B" w:rsidP="00FF138B">
      <w:pPr>
        <w:rPr>
          <w:rFonts w:ascii="Times New Roman" w:hAnsi="Times New Roman" w:cs="Times New Roman"/>
          <w:sz w:val="32"/>
          <w:szCs w:val="32"/>
        </w:rPr>
      </w:pPr>
    </w:p>
    <w:p w:rsidR="0026356B" w:rsidRDefault="0026356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6356B" w:rsidRDefault="0026356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6356B" w:rsidRDefault="0026356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6356B" w:rsidRDefault="0026356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6356B" w:rsidRDefault="0026356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6356B" w:rsidRDefault="0026356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6356B" w:rsidRDefault="0026356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6356B" w:rsidRDefault="0026356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6356B" w:rsidRDefault="0026356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6356B" w:rsidRDefault="0026356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6356B" w:rsidRDefault="0026356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3453B" w:rsidRDefault="0063453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3453B" w:rsidRDefault="0063453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3453B" w:rsidRDefault="0063453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3453B" w:rsidRDefault="0063453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3453B" w:rsidRDefault="0063453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3453B" w:rsidRDefault="0063453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3453B" w:rsidRDefault="0063453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3453B" w:rsidRDefault="0063453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3453B" w:rsidRDefault="0063453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3453B" w:rsidRDefault="0063453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FF138B" w:rsidRDefault="00FF138B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 w:rsidRPr="00FF138B">
        <w:rPr>
          <w:rFonts w:ascii="Times New Roman" w:hAnsi="Times New Roman" w:cs="Times New Roman"/>
          <w:b/>
          <w:sz w:val="32"/>
          <w:szCs w:val="32"/>
        </w:rPr>
        <w:lastRenderedPageBreak/>
        <w:t>Приложение3</w:t>
      </w:r>
    </w:p>
    <w:p w:rsidR="0026356B" w:rsidRPr="00EE1C5D" w:rsidRDefault="0026356B" w:rsidP="0026356B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1C5D">
        <w:rPr>
          <w:rFonts w:ascii="Times New Roman" w:hAnsi="Times New Roman" w:cs="Times New Roman"/>
          <w:sz w:val="24"/>
          <w:szCs w:val="24"/>
        </w:rPr>
        <w:t>На протяжении нескольких столетий сельцо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E1C5D">
        <w:rPr>
          <w:rFonts w:ascii="Times New Roman" w:hAnsi="Times New Roman" w:cs="Times New Roman"/>
          <w:sz w:val="24"/>
          <w:szCs w:val="24"/>
        </w:rPr>
        <w:t xml:space="preserve"> Займище принадлежало дворянам </w:t>
      </w:r>
      <w:r w:rsidRPr="00EE1C5D">
        <w:rPr>
          <w:rFonts w:ascii="Times New Roman" w:hAnsi="Times New Roman" w:cs="Times New Roman"/>
          <w:i/>
          <w:iCs/>
          <w:sz w:val="24"/>
          <w:szCs w:val="24"/>
        </w:rPr>
        <w:t>Шубинским.</w:t>
      </w:r>
      <w:r w:rsidRPr="00EE1C5D">
        <w:rPr>
          <w:rFonts w:ascii="Times New Roman" w:hAnsi="Times New Roman" w:cs="Times New Roman"/>
          <w:sz w:val="24"/>
          <w:szCs w:val="24"/>
        </w:rPr>
        <w:t xml:space="preserve"> Пр</w:t>
      </w:r>
      <w:r>
        <w:rPr>
          <w:rFonts w:ascii="Times New Roman" w:hAnsi="Times New Roman" w:cs="Times New Roman"/>
          <w:sz w:val="24"/>
          <w:szCs w:val="24"/>
        </w:rPr>
        <w:t>едположительно, оно было куплено</w:t>
      </w:r>
      <w:r w:rsidRPr="00EE1C5D">
        <w:rPr>
          <w:rFonts w:ascii="Times New Roman" w:hAnsi="Times New Roman" w:cs="Times New Roman"/>
          <w:sz w:val="24"/>
          <w:szCs w:val="24"/>
        </w:rPr>
        <w:t xml:space="preserve"> в 1718 году у вдовы А.М. Тарасовичевой  углический воевода Афанасий Данилович Шубинский.</w:t>
      </w:r>
    </w:p>
    <w:p w:rsidR="0026356B" w:rsidRPr="00EE1C5D" w:rsidRDefault="0026356B" w:rsidP="0026356B">
      <w:pPr>
        <w:pStyle w:val="a3"/>
        <w:ind w:left="600"/>
        <w:jc w:val="both"/>
        <w:rPr>
          <w:rFonts w:ascii="Times New Roman" w:hAnsi="Times New Roman" w:cs="Times New Roman"/>
          <w:sz w:val="24"/>
          <w:szCs w:val="24"/>
        </w:rPr>
      </w:pPr>
    </w:p>
    <w:p w:rsidR="0026356B" w:rsidRPr="00EE1C5D" w:rsidRDefault="0026356B" w:rsidP="0026356B">
      <w:pPr>
        <w:pStyle w:val="a3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1C5D">
        <w:rPr>
          <w:rFonts w:ascii="Times New Roman" w:hAnsi="Times New Roman" w:cs="Times New Roman"/>
          <w:sz w:val="24"/>
          <w:szCs w:val="24"/>
        </w:rPr>
        <w:t>Родоначальник рода - Афанасий, воевода Угличский в I половине XVII века. Потомки его сделались дворянами - собственниками Кашинского и Углич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EE1C5D">
        <w:rPr>
          <w:rFonts w:ascii="Times New Roman" w:hAnsi="Times New Roman" w:cs="Times New Roman"/>
          <w:sz w:val="24"/>
          <w:szCs w:val="24"/>
        </w:rPr>
        <w:t>ского уездов. Большинство из них занимали разные должности на государственной, преимущественно на военной, службе. Шубинские владели родовыми вотчинами, доставшимися им за службу: селом Болотово в Угличском уезде и селом Богоявленским в Кашинском уезде. Род вероятнее всего выехал из Польши: польский шляхетский род Шубинские (Szubinski) относился к польскому шляхетскому гербу Налеч. Исходя из фамилии, род скорее всего пошёл от названия Шубин - небольшой городок в Польше.</w:t>
      </w:r>
    </w:p>
    <w:p w:rsidR="0026356B" w:rsidRPr="00DA75AF" w:rsidRDefault="0026356B" w:rsidP="00DA75AF">
      <w:pPr>
        <w:pStyle w:val="a3"/>
        <w:spacing w:after="0" w:line="240" w:lineRule="auto"/>
        <w:ind w:left="600"/>
        <w:jc w:val="both"/>
        <w:rPr>
          <w:rFonts w:ascii="Times New Roman" w:hAnsi="Times New Roman" w:cs="Times New Roman"/>
          <w:sz w:val="24"/>
          <w:szCs w:val="24"/>
        </w:rPr>
      </w:pPr>
      <w:r w:rsidRPr="005F542B">
        <w:rPr>
          <w:noProof/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>
            <wp:extent cx="990600" cy="1267385"/>
            <wp:effectExtent l="19050" t="0" r="0" b="0"/>
            <wp:docPr id="4" name="Рисунок 1" descr="&amp;SHcy;&amp;ucy;&amp;bcy;&amp;icy;&amp;ncy;&amp;scy;&amp;kcy;&amp;icy;&amp;ie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&amp;SHcy;&amp;ucy;&amp;bcy;&amp;icy;&amp;ncy;&amp;scy;&amp;kcy;&amp;icy;&amp;iecy;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26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F542B">
        <w:rPr>
          <w:rFonts w:ascii="Times New Roman" w:hAnsi="Times New Roman" w:cs="Times New Roman"/>
          <w:sz w:val="24"/>
          <w:szCs w:val="24"/>
        </w:rPr>
        <w:t xml:space="preserve"> Шляхетский герб Налеч</w:t>
      </w:r>
      <w:r w:rsidR="00DA75AF">
        <w:rPr>
          <w:rFonts w:ascii="Times New Roman" w:hAnsi="Times New Roman" w:cs="Times New Roman"/>
          <w:sz w:val="24"/>
          <w:szCs w:val="24"/>
        </w:rPr>
        <w:t>ей.</w:t>
      </w:r>
    </w:p>
    <w:p w:rsidR="0026356B" w:rsidRPr="00EE1C5D" w:rsidRDefault="0026356B" w:rsidP="0026356B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Владения Шубинских передавал</w:t>
      </w:r>
      <w:r w:rsidRPr="00EE1C5D">
        <w:rPr>
          <w:rFonts w:ascii="Times New Roman" w:hAnsi="Times New Roman" w:cs="Times New Roman"/>
          <w:sz w:val="24"/>
          <w:szCs w:val="24"/>
        </w:rPr>
        <w:t>ись по наследству: Михаилу Афанасьевичу, Якиму Михайловичу, Ивану Якимовичу,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E1C5D">
        <w:rPr>
          <w:rFonts w:ascii="Times New Roman" w:hAnsi="Times New Roman" w:cs="Times New Roman"/>
          <w:sz w:val="24"/>
          <w:szCs w:val="24"/>
        </w:rPr>
        <w:t xml:space="preserve">Василию Ивановичу. </w:t>
      </w:r>
    </w:p>
    <w:p w:rsidR="0026356B" w:rsidRPr="00EE1C5D" w:rsidRDefault="0026356B" w:rsidP="0026356B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1C5D">
        <w:rPr>
          <w:rFonts w:ascii="Times New Roman" w:hAnsi="Times New Roman" w:cs="Times New Roman"/>
          <w:sz w:val="24"/>
          <w:szCs w:val="24"/>
        </w:rPr>
        <w:t>В ходе исследований мы выяснили, что у Василия Ивановича было трое детей:</w:t>
      </w:r>
      <w:r>
        <w:rPr>
          <w:rFonts w:ascii="Times New Roman" w:hAnsi="Times New Roman" w:cs="Times New Roman"/>
          <w:sz w:val="24"/>
          <w:szCs w:val="24"/>
        </w:rPr>
        <w:t xml:space="preserve"> Павел-капитан-лейтенант, Иван- </w:t>
      </w:r>
      <w:r w:rsidRPr="00EE1C5D">
        <w:rPr>
          <w:rFonts w:ascii="Times New Roman" w:hAnsi="Times New Roman" w:cs="Times New Roman"/>
          <w:sz w:val="24"/>
          <w:szCs w:val="24"/>
        </w:rPr>
        <w:t>лейтенант,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E1C5D">
        <w:rPr>
          <w:rFonts w:ascii="Times New Roman" w:hAnsi="Times New Roman" w:cs="Times New Roman"/>
          <w:sz w:val="24"/>
          <w:szCs w:val="24"/>
        </w:rPr>
        <w:t>который был женат на Елизавете Андреевне Шкобовой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E1C5D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E1C5D">
        <w:rPr>
          <w:rFonts w:ascii="Times New Roman" w:hAnsi="Times New Roman" w:cs="Times New Roman"/>
          <w:sz w:val="24"/>
          <w:szCs w:val="24"/>
        </w:rPr>
        <w:t>дочери подполковника Андрея Николаевича Шкобова   и дочь Надежда, вышедшая замуж за Губернского Секретаря Аркадия Николаевича Иванова.</w:t>
      </w:r>
    </w:p>
    <w:p w:rsidR="0026356B" w:rsidRPr="00EE1C5D" w:rsidRDefault="0026356B" w:rsidP="0026356B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1C5D">
        <w:rPr>
          <w:rFonts w:ascii="Times New Roman" w:hAnsi="Times New Roman" w:cs="Times New Roman"/>
          <w:sz w:val="24"/>
          <w:szCs w:val="24"/>
        </w:rPr>
        <w:t xml:space="preserve">ГАЯО,Ф.213,Оп.1,Д.1897,Л.3. </w:t>
      </w:r>
      <w:r w:rsidRPr="00EE1C5D">
        <w:rPr>
          <w:rFonts w:ascii="Times New Roman" w:hAnsi="Times New Roman" w:cs="Times New Roman"/>
          <w:sz w:val="24"/>
          <w:szCs w:val="24"/>
        </w:rPr>
        <w:br/>
      </w:r>
      <w:r w:rsidRPr="00EE1C5D">
        <w:rPr>
          <w:rFonts w:ascii="Times New Roman" w:hAnsi="Times New Roman" w:cs="Times New Roman"/>
          <w:sz w:val="24"/>
          <w:szCs w:val="24"/>
        </w:rPr>
        <w:br/>
        <w:t>Свидетельство</w:t>
      </w:r>
      <w:r w:rsidRPr="00EE1C5D">
        <w:rPr>
          <w:rFonts w:ascii="Times New Roman" w:hAnsi="Times New Roman" w:cs="Times New Roman"/>
          <w:sz w:val="24"/>
          <w:szCs w:val="24"/>
        </w:rPr>
        <w:br/>
        <w:t xml:space="preserve">Мы, нижеподписавшиеся, сим свидетельствуем, что с копии Метрических за </w:t>
      </w:r>
      <w:r w:rsidRPr="00EE1C5D">
        <w:rPr>
          <w:rFonts w:ascii="Times New Roman" w:hAnsi="Times New Roman" w:cs="Times New Roman"/>
          <w:b/>
          <w:bCs/>
          <w:sz w:val="24"/>
          <w:szCs w:val="24"/>
        </w:rPr>
        <w:t>1844</w:t>
      </w:r>
      <w:r w:rsidRPr="00EE1C5D">
        <w:rPr>
          <w:rFonts w:ascii="Times New Roman" w:hAnsi="Times New Roman" w:cs="Times New Roman"/>
          <w:sz w:val="24"/>
          <w:szCs w:val="24"/>
        </w:rPr>
        <w:t xml:space="preserve"> года книг, хранящихся в ризнице </w:t>
      </w:r>
      <w:r w:rsidRPr="00EE1C5D">
        <w:rPr>
          <w:rFonts w:ascii="Times New Roman" w:hAnsi="Times New Roman" w:cs="Times New Roman"/>
          <w:b/>
          <w:bCs/>
          <w:sz w:val="24"/>
          <w:szCs w:val="24"/>
        </w:rPr>
        <w:t>Кашинского уезда села Задорья в Вознесенской церкви</w:t>
      </w:r>
      <w:r w:rsidRPr="00EE1C5D">
        <w:rPr>
          <w:rFonts w:ascii="Times New Roman" w:hAnsi="Times New Roman" w:cs="Times New Roman"/>
          <w:sz w:val="24"/>
          <w:szCs w:val="24"/>
        </w:rPr>
        <w:t xml:space="preserve"> в 2-й части бракосочетавшихся под № 15 написано: Сентября 6-го Ярославской губернии города Мышкина Угличского окружного начальника помощник </w:t>
      </w:r>
      <w:r w:rsidRPr="00EE1C5D">
        <w:rPr>
          <w:rFonts w:ascii="Times New Roman" w:hAnsi="Times New Roman" w:cs="Times New Roman"/>
          <w:b/>
          <w:bCs/>
          <w:sz w:val="24"/>
          <w:szCs w:val="24"/>
        </w:rPr>
        <w:t>Губернский Секретарь Аркадий Николаев Иванов</w:t>
      </w:r>
      <w:r w:rsidRPr="00EE1C5D">
        <w:rPr>
          <w:rFonts w:ascii="Times New Roman" w:hAnsi="Times New Roman" w:cs="Times New Roman"/>
          <w:sz w:val="24"/>
          <w:szCs w:val="24"/>
        </w:rPr>
        <w:t xml:space="preserve"> первым браком 29 лет Тверской Губернии Кашинского уезда села Задорья </w:t>
      </w:r>
      <w:r w:rsidRPr="00EE1C5D">
        <w:rPr>
          <w:rFonts w:ascii="Times New Roman" w:hAnsi="Times New Roman" w:cs="Times New Roman"/>
          <w:b/>
          <w:bCs/>
          <w:sz w:val="24"/>
          <w:szCs w:val="24"/>
        </w:rPr>
        <w:t>Титулярного Советника Василия Иванова Шубинского дочь девица Надежда</w:t>
      </w:r>
      <w:r w:rsidRPr="00EE1C5D">
        <w:rPr>
          <w:rFonts w:ascii="Times New Roman" w:hAnsi="Times New Roman" w:cs="Times New Roman"/>
          <w:sz w:val="24"/>
          <w:szCs w:val="24"/>
        </w:rPr>
        <w:t xml:space="preserve"> 25 лет оный брак венчал села Задорья Священник Петр Никифорович Успенский, Ди</w:t>
      </w:r>
      <w:r>
        <w:rPr>
          <w:rFonts w:ascii="Times New Roman" w:hAnsi="Times New Roman" w:cs="Times New Roman"/>
          <w:sz w:val="24"/>
          <w:szCs w:val="24"/>
        </w:rPr>
        <w:t>акон Иван Иванов Некрасов, Дьячо</w:t>
      </w:r>
      <w:r w:rsidRPr="00EE1C5D">
        <w:rPr>
          <w:rFonts w:ascii="Times New Roman" w:hAnsi="Times New Roman" w:cs="Times New Roman"/>
          <w:sz w:val="24"/>
          <w:szCs w:val="24"/>
        </w:rPr>
        <w:t xml:space="preserve">к Михайло Гурьев Свечин, Пономарь Иван Стефанов Васильевский. Поручители по жениху: Мышкинский помещик Губернский Секретарь Михаил Афансьев Башмаков и Кашинский помещик Артиллерии Штабс Капитан Ростислав Иванов Турчанинов; по невесте: </w:t>
      </w:r>
      <w:r w:rsidRPr="00EE1C5D">
        <w:rPr>
          <w:rFonts w:ascii="Times New Roman" w:hAnsi="Times New Roman" w:cs="Times New Roman"/>
          <w:b/>
          <w:bCs/>
          <w:sz w:val="24"/>
          <w:szCs w:val="24"/>
        </w:rPr>
        <w:t>Кашинские помещики Флота Капитан Лейтенант Павел Васильев и Лейтенант Иван Васильев Шубинские</w:t>
      </w:r>
      <w:r w:rsidRPr="00EE1C5D">
        <w:rPr>
          <w:rFonts w:ascii="Times New Roman" w:hAnsi="Times New Roman" w:cs="Times New Roman"/>
          <w:sz w:val="24"/>
          <w:szCs w:val="24"/>
        </w:rPr>
        <w:t>.</w:t>
      </w:r>
    </w:p>
    <w:p w:rsidR="0026356B" w:rsidRPr="00EE1C5D" w:rsidRDefault="0026356B" w:rsidP="002635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1C5D">
        <w:rPr>
          <w:rFonts w:ascii="Times New Roman" w:hAnsi="Times New Roman" w:cs="Times New Roman"/>
          <w:sz w:val="24"/>
          <w:szCs w:val="24"/>
        </w:rPr>
        <w:t xml:space="preserve"> О рождении их сына Дмитрия свидетельствует следующий документ:</w:t>
      </w:r>
    </w:p>
    <w:p w:rsidR="0026356B" w:rsidRPr="00EE1C5D" w:rsidRDefault="0026356B" w:rsidP="002635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1C5D">
        <w:rPr>
          <w:rFonts w:ascii="Times New Roman" w:hAnsi="Times New Roman" w:cs="Times New Roman"/>
          <w:sz w:val="24"/>
          <w:szCs w:val="24"/>
        </w:rPr>
        <w:t xml:space="preserve">« Метрической Кашинского уезда Села Задорья за </w:t>
      </w:r>
      <w:r w:rsidRPr="00EE1C5D">
        <w:rPr>
          <w:rFonts w:ascii="Times New Roman" w:hAnsi="Times New Roman" w:cs="Times New Roman"/>
          <w:b/>
          <w:bCs/>
          <w:sz w:val="24"/>
          <w:szCs w:val="24"/>
        </w:rPr>
        <w:t>1846</w:t>
      </w:r>
      <w:r w:rsidRPr="00EE1C5D">
        <w:rPr>
          <w:rFonts w:ascii="Times New Roman" w:hAnsi="Times New Roman" w:cs="Times New Roman"/>
          <w:sz w:val="24"/>
          <w:szCs w:val="24"/>
        </w:rPr>
        <w:t xml:space="preserve"> год книге части 1 о рождающихся под № 20 мужского пола </w:t>
      </w:r>
      <w:r w:rsidRPr="00EE1C5D">
        <w:rPr>
          <w:rFonts w:ascii="Times New Roman" w:hAnsi="Times New Roman" w:cs="Times New Roman"/>
          <w:b/>
          <w:bCs/>
          <w:sz w:val="24"/>
          <w:szCs w:val="24"/>
        </w:rPr>
        <w:t>сентября 22</w:t>
      </w:r>
      <w:r w:rsidRPr="00EE1C5D">
        <w:rPr>
          <w:rFonts w:ascii="Times New Roman" w:hAnsi="Times New Roman" w:cs="Times New Roman"/>
          <w:sz w:val="24"/>
          <w:szCs w:val="24"/>
        </w:rPr>
        <w:t xml:space="preserve"> родился и </w:t>
      </w:r>
      <w:r w:rsidRPr="00EE1C5D">
        <w:rPr>
          <w:rFonts w:ascii="Times New Roman" w:hAnsi="Times New Roman" w:cs="Times New Roman"/>
          <w:b/>
          <w:bCs/>
          <w:sz w:val="24"/>
          <w:szCs w:val="24"/>
        </w:rPr>
        <w:t>28</w:t>
      </w:r>
      <w:r w:rsidRPr="00EE1C5D">
        <w:rPr>
          <w:rFonts w:ascii="Times New Roman" w:hAnsi="Times New Roman" w:cs="Times New Roman"/>
          <w:sz w:val="24"/>
          <w:szCs w:val="24"/>
        </w:rPr>
        <w:t xml:space="preserve"> крещен </w:t>
      </w:r>
      <w:r w:rsidRPr="00EE1C5D">
        <w:rPr>
          <w:rFonts w:ascii="Times New Roman" w:hAnsi="Times New Roman" w:cs="Times New Roman"/>
          <w:b/>
          <w:bCs/>
          <w:sz w:val="24"/>
          <w:szCs w:val="24"/>
        </w:rPr>
        <w:t>Дмитрий</w:t>
      </w:r>
      <w:r w:rsidRPr="00EE1C5D">
        <w:rPr>
          <w:rFonts w:ascii="Times New Roman" w:hAnsi="Times New Roman" w:cs="Times New Roman"/>
          <w:sz w:val="24"/>
          <w:szCs w:val="24"/>
        </w:rPr>
        <w:t xml:space="preserve">. Родители его Ярославской Губернии помещик </w:t>
      </w:r>
      <w:r w:rsidRPr="00EE1C5D">
        <w:rPr>
          <w:rFonts w:ascii="Times New Roman" w:hAnsi="Times New Roman" w:cs="Times New Roman"/>
          <w:b/>
          <w:bCs/>
          <w:sz w:val="24"/>
          <w:szCs w:val="24"/>
        </w:rPr>
        <w:t>Губернский Секретарь Аркадий Николаевич Иванов</w:t>
      </w:r>
      <w:r w:rsidRPr="00EE1C5D">
        <w:rPr>
          <w:rFonts w:ascii="Times New Roman" w:hAnsi="Times New Roman" w:cs="Times New Roman"/>
          <w:sz w:val="24"/>
          <w:szCs w:val="24"/>
        </w:rPr>
        <w:t xml:space="preserve"> и законная жена его </w:t>
      </w:r>
      <w:r w:rsidRPr="00EE1C5D">
        <w:rPr>
          <w:rFonts w:ascii="Times New Roman" w:hAnsi="Times New Roman" w:cs="Times New Roman"/>
          <w:b/>
          <w:bCs/>
          <w:sz w:val="24"/>
          <w:szCs w:val="24"/>
        </w:rPr>
        <w:t>Надежда Васильева</w:t>
      </w:r>
      <w:r w:rsidRPr="00EE1C5D">
        <w:rPr>
          <w:rFonts w:ascii="Times New Roman" w:hAnsi="Times New Roman" w:cs="Times New Roman"/>
          <w:sz w:val="24"/>
          <w:szCs w:val="24"/>
        </w:rPr>
        <w:t xml:space="preserve">, оба православного вероисповедания. Восприемником был ему </w:t>
      </w:r>
      <w:r w:rsidRPr="00EE1C5D">
        <w:rPr>
          <w:rFonts w:ascii="Times New Roman" w:hAnsi="Times New Roman" w:cs="Times New Roman"/>
          <w:b/>
          <w:bCs/>
          <w:sz w:val="24"/>
          <w:szCs w:val="24"/>
        </w:rPr>
        <w:t>Кашинского Земского суда Исправник отставной Капитан Лейтенант Павел Васильев Шубинский</w:t>
      </w:r>
      <w:r w:rsidRPr="00EE1C5D">
        <w:rPr>
          <w:rFonts w:ascii="Times New Roman" w:hAnsi="Times New Roman" w:cs="Times New Roman"/>
          <w:sz w:val="24"/>
          <w:szCs w:val="24"/>
        </w:rPr>
        <w:t xml:space="preserve">. Таинство совершал Иерей Петр Успенский.» </w:t>
      </w:r>
    </w:p>
    <w:p w:rsidR="0026356B" w:rsidRPr="00EE1C5D" w:rsidRDefault="0026356B" w:rsidP="0026356B">
      <w:pPr>
        <w:rPr>
          <w:rFonts w:ascii="Times New Roman" w:hAnsi="Times New Roman" w:cs="Times New Roman"/>
          <w:sz w:val="24"/>
          <w:szCs w:val="24"/>
        </w:rPr>
      </w:pPr>
    </w:p>
    <w:p w:rsidR="0026356B" w:rsidRPr="00EE1C5D" w:rsidRDefault="0026356B" w:rsidP="0026356B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1C5D">
        <w:rPr>
          <w:rFonts w:ascii="Times New Roman" w:hAnsi="Times New Roman" w:cs="Times New Roman"/>
          <w:sz w:val="24"/>
          <w:szCs w:val="24"/>
        </w:rPr>
        <w:lastRenderedPageBreak/>
        <w:t>Во второй половине 19 века владельцем усадьбы был капитан-лейтенант Павел Васильевич Шубинский (1818-1892).</w:t>
      </w:r>
    </w:p>
    <w:p w:rsidR="0026356B" w:rsidRPr="00EE1C5D" w:rsidRDefault="0026356B" w:rsidP="0026356B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1C5D">
        <w:rPr>
          <w:rFonts w:ascii="Times New Roman" w:hAnsi="Times New Roman" w:cs="Times New Roman"/>
          <w:sz w:val="24"/>
          <w:szCs w:val="24"/>
        </w:rPr>
        <w:t xml:space="preserve">После смерти П.В. Шубинского владельцем имения стал его сын – Алексей Павлович Шубинский (1860-1907) - земский начальник 4-го участка Кашинского уезда. Вместе с ним в усадьбе проживала его сестра – Надежда Павловна Шубинская. </w:t>
      </w:r>
    </w:p>
    <w:p w:rsidR="0026356B" w:rsidRPr="00EE1C5D" w:rsidRDefault="0026356B" w:rsidP="0026356B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E1C5D">
        <w:rPr>
          <w:rFonts w:ascii="Times New Roman" w:hAnsi="Times New Roman" w:cs="Times New Roman"/>
          <w:sz w:val="24"/>
          <w:szCs w:val="24"/>
        </w:rPr>
        <w:t xml:space="preserve">С 1907 года имение перешло к сыну А.П. Шубинского – Сергею Алексеевичу Шубинскому. Общая площадь земельных владений составляла 400 десятин (436 га). </w:t>
      </w:r>
    </w:p>
    <w:p w:rsidR="0026356B" w:rsidRPr="0026356B" w:rsidRDefault="0026356B" w:rsidP="0026356B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234BF">
        <w:rPr>
          <w:rFonts w:ascii="Times New Roman" w:hAnsi="Times New Roman" w:cs="Times New Roman"/>
          <w:sz w:val="24"/>
          <w:szCs w:val="24"/>
        </w:rPr>
        <w:t xml:space="preserve">Сельцо Займище относилось к приходу Вознесенской церкви села Задорье. Каменная церковь Вознесенская, построена в 1848 году, престола три: в холодной Вознесения Господня, в тёплой: правый Покрова Пресвятой Богородицы, левый великомученика Дмитрия Солунского. </w:t>
      </w:r>
      <w:r w:rsidRPr="00F234BF">
        <w:rPr>
          <w:rFonts w:ascii="Times New Roman" w:hAnsi="Times New Roman" w:cs="Times New Roman"/>
          <w:sz w:val="24"/>
          <w:szCs w:val="24"/>
        </w:rPr>
        <w:br/>
        <w:t>   Церковные документы: опись 1848 года, метрики с 1780 года, исповедные с 1822 года,</w:t>
      </w:r>
    </w:p>
    <w:p w:rsidR="0026356B" w:rsidRDefault="0026356B" w:rsidP="0026356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6356B" w:rsidRPr="008F5DD5" w:rsidRDefault="00DA75AF" w:rsidP="002635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F5DD5">
        <w:rPr>
          <w:rFonts w:ascii="Times New Roman" w:hAnsi="Times New Roman" w:cs="Times New Roman"/>
          <w:b/>
          <w:sz w:val="24"/>
          <w:szCs w:val="24"/>
        </w:rPr>
        <w:t>Генеалогия господ дворян внесенных в родословную книгу Тверской губернии 1787-1869г.(Д.Черняковский)</w:t>
      </w:r>
      <w:r w:rsidRPr="008F5DD5">
        <w:rPr>
          <w:rFonts w:ascii="Times New Roman" w:hAnsi="Times New Roman" w:cs="Times New Roman"/>
          <w:b/>
          <w:noProof/>
          <w:sz w:val="32"/>
          <w:szCs w:val="32"/>
        </w:rPr>
        <w:t xml:space="preserve"> </w:t>
      </w:r>
      <w:r w:rsidRPr="008F5DD5">
        <w:rPr>
          <w:rFonts w:ascii="Times New Roman" w:hAnsi="Times New Roman" w:cs="Times New Roman"/>
          <w:b/>
          <w:sz w:val="24"/>
          <w:szCs w:val="24"/>
        </w:rPr>
        <w:t>.</w:t>
      </w:r>
    </w:p>
    <w:p w:rsidR="00DA75AF" w:rsidRPr="008F5DD5" w:rsidRDefault="00DA75AF" w:rsidP="0026356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3EA7" w:rsidRPr="00A33EA7" w:rsidRDefault="00A33EA7" w:rsidP="00A33EA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215900</wp:posOffset>
            </wp:positionV>
            <wp:extent cx="6324600" cy="5486400"/>
            <wp:effectExtent l="19050" t="19050" r="19050" b="19050"/>
            <wp:wrapTight wrapText="bothSides">
              <wp:wrapPolygon edited="0">
                <wp:start x="-65" y="-75"/>
                <wp:lineTo x="-65" y="21675"/>
                <wp:lineTo x="21665" y="21675"/>
                <wp:lineTo x="21665" y="-75"/>
                <wp:lineTo x="-65" y="-75"/>
              </wp:wrapPolygon>
            </wp:wrapTight>
            <wp:docPr id="1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5486400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3EA7" w:rsidRDefault="00A33EA7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245110</wp:posOffset>
            </wp:positionH>
            <wp:positionV relativeFrom="paragraph">
              <wp:posOffset>302260</wp:posOffset>
            </wp:positionV>
            <wp:extent cx="6427470" cy="5088255"/>
            <wp:effectExtent l="19050" t="19050" r="11430" b="17145"/>
            <wp:wrapTight wrapText="bothSides">
              <wp:wrapPolygon edited="0">
                <wp:start x="-64" y="-81"/>
                <wp:lineTo x="-64" y="21673"/>
                <wp:lineTo x="21638" y="21673"/>
                <wp:lineTo x="21638" y="-81"/>
                <wp:lineTo x="-64" y="-81"/>
              </wp:wrapPolygon>
            </wp:wrapTight>
            <wp:docPr id="2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7470" cy="508825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3EA7" w:rsidRDefault="00A33EA7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A33EA7" w:rsidRDefault="00A33EA7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A33EA7" w:rsidRDefault="00A33EA7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A33EA7" w:rsidRDefault="00A33EA7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A33EA7" w:rsidRDefault="00A33EA7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A33EA7" w:rsidRDefault="00A33EA7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A33EA7" w:rsidRDefault="00A33EA7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A33EA7" w:rsidRDefault="00A33EA7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A33EA7" w:rsidRDefault="00A33EA7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A33EA7" w:rsidRDefault="00A33EA7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6356B" w:rsidRDefault="00D51575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Приложение4</w:t>
      </w:r>
    </w:p>
    <w:p w:rsidR="00626F47" w:rsidRDefault="008F4148" w:rsidP="00626F47">
      <w:pPr>
        <w:tabs>
          <w:tab w:val="left" w:pos="7665"/>
        </w:tabs>
        <w:jc w:val="center"/>
      </w:pPr>
      <w:r>
        <w:rPr>
          <w:rFonts w:ascii="Times New Roman" w:hAnsi="Times New Roman" w:cs="Times New Roman"/>
          <w:b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-40640</wp:posOffset>
            </wp:positionH>
            <wp:positionV relativeFrom="paragraph">
              <wp:posOffset>59690</wp:posOffset>
            </wp:positionV>
            <wp:extent cx="1152525" cy="1838960"/>
            <wp:effectExtent l="57150" t="38100" r="47625" b="27940"/>
            <wp:wrapSquare wrapText="bothSides"/>
            <wp:docPr id="1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838960"/>
                    </a:xfrm>
                    <a:prstGeom prst="rect">
                      <a:avLst/>
                    </a:prstGeom>
                    <a:noFill/>
                    <a:ln w="38100" cmpd="thinThick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626F47">
        <w:t>970с.</w:t>
      </w:r>
    </w:p>
    <w:p w:rsidR="00626F47" w:rsidRDefault="00626F47" w:rsidP="00626F47">
      <w:pPr>
        <w:tabs>
          <w:tab w:val="left" w:pos="7665"/>
        </w:tabs>
      </w:pPr>
      <w:r>
        <w:t xml:space="preserve"> Штюрмеръ Александра Владиміровна, f 3 сентября 1911 (Кашинъ, Ср - тенскій жен. монастырь.— Новое Время). </w:t>
      </w:r>
    </w:p>
    <w:p w:rsidR="00626F47" w:rsidRDefault="00626F47" w:rsidP="00626F47">
      <w:pPr>
        <w:tabs>
          <w:tab w:val="left" w:pos="7665"/>
        </w:tabs>
      </w:pPr>
      <w:r>
        <w:t xml:space="preserve">Штюрмеръ Василій еодоровичъ, полковникъ, f 1831 (С. Мартемья- ново Верейск. у.). </w:t>
      </w:r>
    </w:p>
    <w:p w:rsidR="007E6639" w:rsidRDefault="00626F47" w:rsidP="00626F47">
      <w:pPr>
        <w:tabs>
          <w:tab w:val="left" w:pos="7665"/>
        </w:tabs>
      </w:pPr>
      <w:r>
        <w:t xml:space="preserve">Шубина, см. Александра. «Зд сь погребено т ло усопшей рабы Божіей создательницы св. обители сея болярыни д вицы Александры Николаевны Шубиной, скончавшейся 8-го февраля 1897 года. Житія ея было 80 л тъ, 5 м сяцевъ и 22 дня» (Воскре- сенскій- еодоровскій жен. монастырь Шуйск. у., въ Архангельской церкви). </w:t>
      </w:r>
    </w:p>
    <w:p w:rsidR="007E6639" w:rsidRDefault="00626F47" w:rsidP="00626F47">
      <w:pPr>
        <w:tabs>
          <w:tab w:val="left" w:pos="7665"/>
        </w:tabs>
      </w:pPr>
      <w:r>
        <w:t xml:space="preserve">Шубина Александра Петрова, см. Иванова. Шубина Анна Михайловна, урожд. Маркова, f 9 января 1899, 84 л. (С. Воскресенское-Серг ево Шуйск. у., въ нижней церкви). </w:t>
      </w:r>
    </w:p>
    <w:p w:rsidR="007E6639" w:rsidRDefault="00626F47" w:rsidP="00626F47">
      <w:pPr>
        <w:tabs>
          <w:tab w:val="left" w:pos="7665"/>
        </w:tabs>
      </w:pPr>
      <w:r>
        <w:t>Шубина Анна Николаевна, см. Обтяжнова. Шубина Варвара Васильевна, см. Языкова. Шубина Елизавета Кирилловна, рожд. Сытпина, «полковница», р. 1725 f 25 сентября 1813 (С. Дубровы Александров. у. Владим., въ церкви; по другому списку показана погребенной въ Лукіановой пустыни Александров. у. Владим. съ мужемъ A. А. Шубинымъ).</w:t>
      </w:r>
    </w:p>
    <w:p w:rsidR="007E6639" w:rsidRPr="007E6639" w:rsidRDefault="00626F47" w:rsidP="00626F47">
      <w:pPr>
        <w:tabs>
          <w:tab w:val="left" w:pos="7665"/>
        </w:tabs>
        <w:rPr>
          <w:b/>
        </w:rPr>
      </w:pPr>
      <w:r w:rsidRPr="007E6639">
        <w:rPr>
          <w:b/>
        </w:rPr>
        <w:t xml:space="preserve"> Шубинская Анастасія Лаврентьевна, рожд. Дорошке ичб, р. 1827 f 6 августа 1874. Съ мужемъ П. В. Ш бинскимз (С. Задорье Кашин. у.). </w:t>
      </w:r>
    </w:p>
    <w:p w:rsidR="007E6639" w:rsidRPr="007E6639" w:rsidRDefault="00626F47" w:rsidP="00626F47">
      <w:pPr>
        <w:tabs>
          <w:tab w:val="left" w:pos="7665"/>
        </w:tabs>
        <w:rPr>
          <w:b/>
        </w:rPr>
      </w:pPr>
      <w:r w:rsidRPr="007E6639">
        <w:rPr>
          <w:b/>
        </w:rPr>
        <w:t xml:space="preserve">Шубинская Анна Павловна, р. 1852 f 20 ноября 1887 (С. Задорье Ка- шин. у). </w:t>
      </w:r>
    </w:p>
    <w:p w:rsidR="007E6639" w:rsidRDefault="00626F47" w:rsidP="00626F47">
      <w:pPr>
        <w:tabs>
          <w:tab w:val="left" w:pos="7665"/>
        </w:tabs>
      </w:pPr>
      <w:r>
        <w:t xml:space="preserve">• Шубинская Варвара Петровна, рожд. Олсуфьева, р. 22 ноября 1799 f въ январ 1822 (С. Кононово Кашин. у.). </w:t>
      </w:r>
    </w:p>
    <w:p w:rsidR="007E6639" w:rsidRDefault="00626F47" w:rsidP="00626F47">
      <w:pPr>
        <w:tabs>
          <w:tab w:val="left" w:pos="7665"/>
        </w:tabs>
      </w:pPr>
      <w:r>
        <w:t xml:space="preserve">Шубинская Елизавета Андреевна, рожд. Гл бова, f 23 ноября 1909. Съ мужемъ И. В. Шубинскиліо (С. Богоявленское Кашин. у.). </w:t>
      </w:r>
    </w:p>
    <w:p w:rsidR="007E6639" w:rsidRDefault="00626F47" w:rsidP="00626F47">
      <w:pPr>
        <w:tabs>
          <w:tab w:val="left" w:pos="7665"/>
        </w:tabs>
      </w:pPr>
      <w:r w:rsidRPr="007E6639">
        <w:rPr>
          <w:b/>
        </w:rPr>
        <w:t>Шубинская Елизавета Павловна, рожд. Гл бова, р. 17 ноября 1793 f 19 іюня 1820. Съ мужемъ В. I. Шубинскиліо (С. Задорье Кашин. у.).</w:t>
      </w:r>
      <w:r>
        <w:t xml:space="preserve"> </w:t>
      </w:r>
    </w:p>
    <w:p w:rsidR="007E6639" w:rsidRDefault="00626F47" w:rsidP="00626F47">
      <w:pPr>
        <w:tabs>
          <w:tab w:val="left" w:pos="7665"/>
        </w:tabs>
      </w:pPr>
      <w:r>
        <w:t>Шубинская Маргарита Ивановна. Безъ датъ. Съ мужемъ П. Н. Шу- бинскилпо (С. Троица-Нерль Калязин. у.). Шубинская Надежда Васильевна, рожд. Спафаръева,-\ Ъ\ октября 1816 (С. Кононово Кашин. у.).</w:t>
      </w:r>
    </w:p>
    <w:p w:rsidR="007E6639" w:rsidRDefault="00626F47" w:rsidP="00626F47">
      <w:pPr>
        <w:tabs>
          <w:tab w:val="left" w:pos="7665"/>
        </w:tabs>
      </w:pPr>
      <w:r>
        <w:t xml:space="preserve"> Шубинская Ольга Петровна, см. Неронова. Шубинская Прасковья Петровна, р. 9 декабря 1785 f 23 марта 1855 (Кашинъ, Клобуковъ монастырь).</w:t>
      </w:r>
    </w:p>
    <w:p w:rsidR="007E6639" w:rsidRDefault="00626F47" w:rsidP="00626F47">
      <w:pPr>
        <w:tabs>
          <w:tab w:val="left" w:pos="7665"/>
        </w:tabs>
        <w:rPr>
          <w:b/>
        </w:rPr>
      </w:pPr>
      <w:r w:rsidRPr="007E6639">
        <w:rPr>
          <w:b/>
        </w:rPr>
        <w:t xml:space="preserve"> Шубинскій Александръ Павловичъ, р. 1854 f 7 ноября 1881 (С. Задорье Кашин. у.)</w:t>
      </w:r>
    </w:p>
    <w:p w:rsidR="007E6639" w:rsidRDefault="00626F47" w:rsidP="00626F47">
      <w:pPr>
        <w:tabs>
          <w:tab w:val="left" w:pos="7665"/>
        </w:tabs>
      </w:pPr>
      <w:r w:rsidRPr="007E6639">
        <w:rPr>
          <w:b/>
        </w:rPr>
        <w:t>.</w:t>
      </w:r>
      <w:r>
        <w:t xml:space="preserve"> Шубинскій Александръ Петровичъ, f 3 іюня 1851, на 67 г. (Кашинъ^ Клобуковъ монастырь). </w:t>
      </w:r>
    </w:p>
    <w:p w:rsidR="007E6639" w:rsidRDefault="00626F47" w:rsidP="00626F47">
      <w:pPr>
        <w:tabs>
          <w:tab w:val="left" w:pos="7665"/>
        </w:tabs>
      </w:pPr>
      <w:r w:rsidRPr="007E6639">
        <w:rPr>
          <w:b/>
        </w:rPr>
        <w:t>Шубинскій Алекс й Павловичъ, р. 1860 f 17 января 1907 (С. Задорье Кашин. у.</w:t>
      </w:r>
      <w:r>
        <w:t xml:space="preserve">). </w:t>
      </w:r>
    </w:p>
    <w:p w:rsidR="007E6639" w:rsidRDefault="00626F47" w:rsidP="00626F47">
      <w:pPr>
        <w:tabs>
          <w:tab w:val="left" w:pos="7665"/>
        </w:tabs>
      </w:pPr>
      <w:r w:rsidRPr="007E6639">
        <w:rPr>
          <w:b/>
        </w:rPr>
        <w:t>Шубинскій Василій Іоанновичъ, р. 1773 f 1851. Съ женою Е. П. Шу- бішской (С. Задорье Кашин. у.)</w:t>
      </w:r>
      <w:r>
        <w:t xml:space="preserve">. </w:t>
      </w:r>
      <w:r w:rsidRPr="007E6639">
        <w:rPr>
          <w:b/>
        </w:rPr>
        <w:t>Шубинскій Василій Павловичъ. Безъ датъ. (С. Задорье Кашин. у.).</w:t>
      </w:r>
      <w:r>
        <w:t xml:space="preserve"> </w:t>
      </w:r>
    </w:p>
    <w:p w:rsidR="00DE14FD" w:rsidRDefault="00626F47" w:rsidP="00626F47">
      <w:pPr>
        <w:tabs>
          <w:tab w:val="left" w:pos="7665"/>
        </w:tabs>
      </w:pPr>
      <w:r>
        <w:t>Шубинскій Иванъ Васильевичъ, лейтенантъ, f 1884. Съ женою Е. А. Шубинской (С. Богоявленское Кашин. у.).</w:t>
      </w:r>
    </w:p>
    <w:p w:rsidR="007E6639" w:rsidRDefault="007E6639" w:rsidP="007E6639">
      <w:pPr>
        <w:tabs>
          <w:tab w:val="left" w:pos="7665"/>
        </w:tabs>
        <w:jc w:val="center"/>
      </w:pPr>
    </w:p>
    <w:p w:rsidR="007E6639" w:rsidRDefault="007E6639" w:rsidP="007E6639">
      <w:pPr>
        <w:tabs>
          <w:tab w:val="left" w:pos="7665"/>
        </w:tabs>
        <w:jc w:val="center"/>
      </w:pPr>
    </w:p>
    <w:p w:rsidR="007E6639" w:rsidRDefault="007E6639" w:rsidP="007E6639">
      <w:pPr>
        <w:tabs>
          <w:tab w:val="left" w:pos="7665"/>
        </w:tabs>
        <w:jc w:val="center"/>
      </w:pPr>
    </w:p>
    <w:p w:rsidR="007E6639" w:rsidRDefault="007E6639" w:rsidP="007E6639">
      <w:pPr>
        <w:tabs>
          <w:tab w:val="left" w:pos="7665"/>
        </w:tabs>
        <w:jc w:val="center"/>
      </w:pPr>
      <w:r>
        <w:t>971с.</w:t>
      </w:r>
    </w:p>
    <w:p w:rsidR="007E6639" w:rsidRDefault="007E6639" w:rsidP="007E6639">
      <w:pPr>
        <w:tabs>
          <w:tab w:val="left" w:pos="7665"/>
        </w:tabs>
        <w:jc w:val="center"/>
      </w:pPr>
      <w:r w:rsidRPr="007E6639">
        <w:rPr>
          <w:b/>
        </w:rPr>
        <w:t>Шубинскій Павелъ Васильевичъ, р. 21 іюня 1818 f 1 аир ля 1898. Съ женою А. Л. Шубинской (С. Задорье Кашин. у.).</w:t>
      </w:r>
      <w:r>
        <w:t xml:space="preserve"> </w:t>
      </w:r>
    </w:p>
    <w:p w:rsidR="007E6639" w:rsidRPr="007E6639" w:rsidRDefault="007E6639" w:rsidP="007E6639">
      <w:pPr>
        <w:tabs>
          <w:tab w:val="left" w:pos="7665"/>
        </w:tabs>
        <w:jc w:val="center"/>
      </w:pPr>
      <w:r>
        <w:t>Шубинскій Петръ Николаевичъ. Безъ датъ. Съ женою М. И. Шубин- ской (С. Троица-Нерль Калязин. у.).</w:t>
      </w:r>
    </w:p>
    <w:p w:rsidR="00DE14FD" w:rsidRDefault="00DE14FD" w:rsidP="008F4148">
      <w:pPr>
        <w:tabs>
          <w:tab w:val="left" w:pos="7665"/>
        </w:tabs>
        <w:ind w:firstLine="708"/>
        <w:rPr>
          <w:rFonts w:ascii="Times New Roman" w:hAnsi="Times New Roman" w:cs="Times New Roman"/>
          <w:b/>
          <w:sz w:val="32"/>
          <w:szCs w:val="32"/>
        </w:rPr>
      </w:pPr>
    </w:p>
    <w:p w:rsidR="00C14477" w:rsidRDefault="008F4148" w:rsidP="008F4148">
      <w:pPr>
        <w:tabs>
          <w:tab w:val="left" w:pos="7665"/>
        </w:tabs>
        <w:ind w:firstLine="708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color w:val="000000"/>
          <w:shd w:val="clear" w:color="auto" w:fill="FFFFFF"/>
        </w:rPr>
        <w:drawing>
          <wp:inline distT="0" distB="0" distL="0" distR="0">
            <wp:extent cx="5095875" cy="1476375"/>
            <wp:effectExtent l="57150" t="38100" r="47625" b="28575"/>
            <wp:docPr id="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1476375"/>
                    </a:xfrm>
                    <a:prstGeom prst="rect">
                      <a:avLst/>
                    </a:prstGeom>
                    <a:noFill/>
                    <a:ln w="38100" cmpd="thinThick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F4148" w:rsidRDefault="008F4148" w:rsidP="008F4148">
      <w:pPr>
        <w:tabs>
          <w:tab w:val="left" w:pos="7665"/>
        </w:tabs>
        <w:ind w:firstLine="708"/>
        <w:rPr>
          <w:rFonts w:ascii="Times New Roman" w:hAnsi="Times New Roman" w:cs="Times New Roman"/>
          <w:b/>
          <w:sz w:val="32"/>
          <w:szCs w:val="32"/>
        </w:rPr>
      </w:pPr>
    </w:p>
    <w:p w:rsidR="008F4148" w:rsidRDefault="008F4148" w:rsidP="008F4148">
      <w:pPr>
        <w:tabs>
          <w:tab w:val="left" w:pos="7665"/>
        </w:tabs>
        <w:ind w:firstLine="708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color w:val="000000"/>
          <w:shd w:val="clear" w:color="auto" w:fill="FFFFFF"/>
        </w:rPr>
        <w:drawing>
          <wp:inline distT="0" distB="0" distL="0" distR="0">
            <wp:extent cx="5143500" cy="1800225"/>
            <wp:effectExtent l="57150" t="38100" r="38100" b="28575"/>
            <wp:docPr id="1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1800225"/>
                    </a:xfrm>
                    <a:prstGeom prst="rect">
                      <a:avLst/>
                    </a:prstGeom>
                    <a:noFill/>
                    <a:ln w="38100" cmpd="thinThick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F4148" w:rsidRDefault="008F4148" w:rsidP="008F4148">
      <w:pPr>
        <w:tabs>
          <w:tab w:val="left" w:pos="7665"/>
        </w:tabs>
        <w:ind w:firstLine="708"/>
        <w:rPr>
          <w:rFonts w:ascii="Times New Roman" w:hAnsi="Times New Roman" w:cs="Times New Roman"/>
          <w:b/>
          <w:sz w:val="32"/>
          <w:szCs w:val="32"/>
        </w:rPr>
      </w:pPr>
    </w:p>
    <w:p w:rsidR="008F4148" w:rsidRDefault="008F4148" w:rsidP="008F4148">
      <w:pPr>
        <w:tabs>
          <w:tab w:val="left" w:pos="7665"/>
        </w:tabs>
        <w:ind w:firstLine="708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color w:val="000000"/>
          <w:shd w:val="clear" w:color="auto" w:fill="FFFFFF"/>
        </w:rPr>
        <w:drawing>
          <wp:inline distT="0" distB="0" distL="0" distR="0">
            <wp:extent cx="5143500" cy="590550"/>
            <wp:effectExtent l="57150" t="38100" r="38100" b="1905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590550"/>
                    </a:xfrm>
                    <a:prstGeom prst="rect">
                      <a:avLst/>
                    </a:prstGeom>
                    <a:noFill/>
                    <a:ln w="38100" cmpd="thinThick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E14FD" w:rsidRDefault="00DE14FD" w:rsidP="008F4148">
      <w:pPr>
        <w:tabs>
          <w:tab w:val="left" w:pos="7665"/>
        </w:tabs>
        <w:ind w:firstLine="708"/>
        <w:rPr>
          <w:rFonts w:ascii="Times New Roman" w:hAnsi="Times New Roman" w:cs="Times New Roman"/>
          <w:b/>
          <w:sz w:val="32"/>
          <w:szCs w:val="32"/>
        </w:rPr>
      </w:pPr>
    </w:p>
    <w:p w:rsidR="00C14477" w:rsidRDefault="00C14477" w:rsidP="00DE14FD">
      <w:pPr>
        <w:tabs>
          <w:tab w:val="left" w:pos="7665"/>
        </w:tabs>
        <w:ind w:firstLine="708"/>
        <w:rPr>
          <w:rFonts w:ascii="Times New Roman" w:hAnsi="Times New Roman" w:cs="Times New Roman"/>
          <w:b/>
          <w:sz w:val="32"/>
          <w:szCs w:val="32"/>
        </w:rPr>
      </w:pPr>
    </w:p>
    <w:p w:rsidR="00A33EA7" w:rsidRDefault="00A33EA7" w:rsidP="00DE14FD">
      <w:pPr>
        <w:tabs>
          <w:tab w:val="left" w:pos="7665"/>
        </w:tabs>
        <w:ind w:firstLine="708"/>
        <w:rPr>
          <w:rFonts w:ascii="Times New Roman" w:hAnsi="Times New Roman" w:cs="Times New Roman"/>
          <w:b/>
          <w:sz w:val="32"/>
          <w:szCs w:val="32"/>
        </w:rPr>
      </w:pPr>
    </w:p>
    <w:p w:rsidR="00A33EA7" w:rsidRDefault="00A33EA7" w:rsidP="00DE14FD">
      <w:pPr>
        <w:tabs>
          <w:tab w:val="left" w:pos="7665"/>
        </w:tabs>
        <w:ind w:firstLine="708"/>
        <w:rPr>
          <w:rFonts w:ascii="Times New Roman" w:hAnsi="Times New Roman" w:cs="Times New Roman"/>
          <w:b/>
          <w:sz w:val="32"/>
          <w:szCs w:val="32"/>
        </w:rPr>
      </w:pPr>
    </w:p>
    <w:p w:rsidR="007E6639" w:rsidRDefault="007E6639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6356B" w:rsidRDefault="0026356B" w:rsidP="0026356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Приложение4</w:t>
      </w:r>
    </w:p>
    <w:p w:rsidR="003F674E" w:rsidRDefault="003F674E" w:rsidP="00FF138B">
      <w:pPr>
        <w:tabs>
          <w:tab w:val="left" w:pos="7665"/>
        </w:tabs>
        <w:rPr>
          <w:noProof/>
        </w:rPr>
      </w:pPr>
      <w:r w:rsidRPr="003F674E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1990725" cy="2413000"/>
            <wp:effectExtent l="38100" t="57150" r="123825" b="101600"/>
            <wp:docPr id="17" name="Рисунок 3" descr="E:\БЛАГУШИНА\бежецкий верх2\церкви\статистический сборник\Новая папка (2)\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5" name="Picture 5" descr="E:\БЛАГУШИНА\бежецкий верх2\церкви\статистический сборник\Новая папка (2)\00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413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3F674E">
        <w:rPr>
          <w:noProof/>
        </w:rPr>
        <w:t xml:space="preserve"> </w:t>
      </w:r>
    </w:p>
    <w:p w:rsidR="0026356B" w:rsidRDefault="00A33EA7" w:rsidP="00FF138B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</w:t>
      </w:r>
      <w:r w:rsidR="003F674E" w:rsidRPr="003F674E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6134100" cy="1428750"/>
            <wp:effectExtent l="38100" t="57150" r="114300" b="95250"/>
            <wp:docPr id="18" name="Рисунок 4" descr="E:\БЛАГУШИНА\бежецкий верх2\церкви\статистический сборник\Новая папка (2)\271 - копия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6" name="Picture 6" descr="E:\БЛАГУШИНА\бежецкий верх2\церкви\статистический сборник\Новая папка (2)\271 - копия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r="2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1428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6356B" w:rsidRDefault="00A33EA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</w:t>
      </w:r>
      <w:r w:rsidR="003F674E" w:rsidRPr="003F674E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6181725" cy="3343275"/>
            <wp:effectExtent l="38100" t="57150" r="123825" b="104775"/>
            <wp:docPr id="19" name="Рисунок 6" descr="E:\БЛАГУШИНА\бежецкий верх2\церкви\статистический сборник\Новая папка (2)\271 - копия (2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7" name="Picture 7" descr="E:\БЛАГУШИНА\бежецкий верх2\церкви\статистический сборник\Новая папка (2)\271 - копия (2)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3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343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E14FD" w:rsidRDefault="00DE14F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DE14FD" w:rsidRDefault="00DE14F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Приложения 5</w:t>
      </w:r>
    </w:p>
    <w:p w:rsidR="008D2865" w:rsidRPr="008D2865" w:rsidRDefault="008D2865" w:rsidP="008D2865">
      <w:pPr>
        <w:pStyle w:val="1"/>
        <w:shd w:val="clear" w:color="auto" w:fill="FFFFFF"/>
        <w:spacing w:after="0"/>
        <w:jc w:val="both"/>
        <w:rPr>
          <w:rFonts w:ascii="Times" w:hAnsi="Times" w:cs="Times"/>
          <w:color w:val="000000"/>
          <w:sz w:val="28"/>
          <w:szCs w:val="28"/>
        </w:rPr>
      </w:pPr>
      <w:r w:rsidRPr="008D2865">
        <w:rPr>
          <w:rFonts w:ascii="Times" w:hAnsi="Times" w:cs="Times"/>
          <w:noProof/>
          <w:color w:val="000000"/>
          <w:sz w:val="28"/>
          <w:szCs w:val="28"/>
        </w:rPr>
        <w:drawing>
          <wp:anchor distT="19050" distB="19050" distL="114300" distR="114300" simplePos="0" relativeHeight="251664384" behindDoc="0" locked="0" layoutInCell="1" allowOverlap="0">
            <wp:simplePos x="0" y="0"/>
            <wp:positionH relativeFrom="column">
              <wp:posOffset>121285</wp:posOffset>
            </wp:positionH>
            <wp:positionV relativeFrom="line">
              <wp:posOffset>121285</wp:posOffset>
            </wp:positionV>
            <wp:extent cx="1581150" cy="2119630"/>
            <wp:effectExtent l="19050" t="0" r="0" b="0"/>
            <wp:wrapSquare wrapText="bothSides"/>
            <wp:docPr id="6" name="Рисунок 2" descr="frkizrastsov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rkizrastsov1a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119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D2865">
        <w:rPr>
          <w:rFonts w:ascii="Times" w:hAnsi="Times" w:cs="Times"/>
          <w:color w:val="000000"/>
          <w:sz w:val="28"/>
          <w:szCs w:val="28"/>
        </w:rPr>
        <w:t xml:space="preserve">                 «Апостол Южной Америки» – протопресвитер Константин Изразцов</w:t>
      </w:r>
    </w:p>
    <w:p w:rsidR="008D2865" w:rsidRPr="008D2865" w:rsidRDefault="008D2865" w:rsidP="008D2865">
      <w:pPr>
        <w:shd w:val="clear" w:color="auto" w:fill="FFFFFF"/>
        <w:jc w:val="right"/>
        <w:rPr>
          <w:rFonts w:ascii="Arial" w:hAnsi="Arial" w:cs="Arial"/>
          <w:color w:val="000000"/>
          <w:sz w:val="27"/>
          <w:szCs w:val="27"/>
        </w:rPr>
      </w:pPr>
      <w:r>
        <w:rPr>
          <w:rFonts w:ascii="Arial" w:hAnsi="Arial" w:cs="Arial"/>
          <w:color w:val="C0C0C0"/>
          <w:sz w:val="20"/>
          <w:szCs w:val="20"/>
        </w:rPr>
        <w:t xml:space="preserve">11 октября 2007, </w:t>
      </w:r>
      <w:r w:rsidRPr="008D2865">
        <w:rPr>
          <w:rFonts w:ascii="Times New Roman" w:hAnsi="Times New Roman" w:cs="Times New Roman"/>
          <w:color w:val="C0C0C0"/>
          <w:sz w:val="24"/>
          <w:szCs w:val="24"/>
        </w:rPr>
        <w:t>1</w:t>
      </w:r>
      <w:r w:rsidRPr="008D2865">
        <w:rPr>
          <w:rStyle w:val="a4"/>
          <w:rFonts w:ascii="Times New Roman" w:hAnsi="Times New Roman" w:cs="Times New Roman"/>
          <w:color w:val="000000"/>
          <w:sz w:val="24"/>
          <w:szCs w:val="24"/>
        </w:rPr>
        <w:t>Протопресвитер Константин Изразцов, сын священника села Задолье, Кашинского уезда, Тверской губернии, о. Гавриила Алексеевича Изразцова и жены его Анны Петровны, рожд. Успенской, родился 24 февраля 1865 года. Первоначальное обучение русской грамоте получил дома под руководством отца и матери. В 1872 году он был помещен в Краснохолмское Духовное Училище Весьегонского уезда той же губернии</w:t>
      </w:r>
      <w:r w:rsidRPr="008D2865">
        <w:rPr>
          <w:rStyle w:val="a4"/>
          <w:rFonts w:ascii="Arial" w:hAnsi="Arial" w:cs="Arial"/>
          <w:color w:val="000000"/>
          <w:sz w:val="24"/>
          <w:szCs w:val="24"/>
        </w:rPr>
        <w:t>.</w:t>
      </w:r>
    </w:p>
    <w:p w:rsidR="008D2865" w:rsidRPr="008D2865" w:rsidRDefault="008D2865" w:rsidP="008D2865">
      <w:pPr>
        <w:spacing w:line="238" w:lineRule="atLeast"/>
        <w:jc w:val="center"/>
        <w:rPr>
          <w:rFonts w:ascii="Times New Roman" w:hAnsi="Times New Roman" w:cs="Times New Roman"/>
          <w:color w:val="555555"/>
          <w:sz w:val="24"/>
          <w:szCs w:val="24"/>
        </w:rPr>
      </w:pPr>
      <w:r w:rsidRPr="008D2865">
        <w:rPr>
          <w:rFonts w:ascii="Arial" w:hAnsi="Arial" w:cs="Arial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канун праздника Рождества Христова 2002 года (6 января 2003 по новому стилю) исполнилось 50-летие со дня кончины приснопамятного «Апостола Южной Америки», протопресвитера Константина Изразцова. После Всенощного бдения, клир и прихожане Свято-Троицкого Собора г. Буэнос-Айреса спустились в гробницу отца основателя храма, где была отслужена панихида по отцу Константину. На панихиде присутствовали внуки о. Константина, Юрий Георгиевич и Николай Георгиевич, а также его правнук – Иван Николаевич Изразцов. Ниже помещаем краткую биографию протопресвитера Константина Изразцова.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Протопресвитер Константин Изразцов, сын священника села Задолье, Кашинского уезда, Тверской губернии, о. Гавриила Алексеевича Изразцова и жены его Анны Петровны, рожд. Успенской, родился 24 февраля 1865 года.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Первоначальное обучение русской грамоте получил дома под руководством отца и матери. В 1872 году он был помещен в Краснохолмское Духовное Училище Весьегонского уезда той же губернии.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1878 году Константин Гавриилович поступил в 1-й класс Тверской Духовной Семинарии, которая была одной из самых многочисленных в России, т.к. иногда число учащихся достигало 800 с лишним человек.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 окончании 6-летнего курса семинарии, в числе лучших студентов оказался Константин Изразцов и он был послан на казенный счет в Санкт-Петербургскую Духовную Академию. В 1888 года Константин Изразцов окончил Академию со званием Магистранта Богословия.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Еще будучи студентом Академии, он познакомился с девушкой – Еленой Иосифовной Бухэй, дочерью бельгийских родителей, которая родилась и воспитывалась в России.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Первоначально, Константин Изразцов служил псаломщиком в православной церкви в Гааге, при Императорской Российской миссии в Голландии. В 1881 году состоялось присоединение к православию Елены Иосифовны и ее брак с Константином Гаврииловичем.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Константин Изразцов в том же году был рукоположен в сан диакона Преосвященным Антонием, епископом Выборгским, Ректором Санкт-Петербургской Духовной Академии.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это время освободилась священническая вакансия в Буэнос-Айресе и туда был рукоположен и назначен молодой о. Константин Изразцов.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Русских православных в то время в Аргентине было не более полдюжины, рассеянных по разным городам и православный приход в Буэнос-Айресе состоял исключительно из греков, сирийцев и югославян (сербов, черногорцев, далматинцев, герцеговинцев и босняков). Впоследствии к ним </w:t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прибавились болгары и румыны. В самом городе Буэнос-Айресе православных было немного, но в провинции их было гораздо больше – там жили и работали коробейники и торговцы, земледельцы и моряки, рабочие и специалисты. Среди этих людей и началась пастырская деятельность о. Константина. Он часто выезжал в разные города, в провинцию, для посещения проживавших там православных.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 Божьей помощью церковная жизнь в Аргентине налаживалась, но существовавшая русская церковь в наемном доме смущала и настоятеля и прихожан. Отец Константин направил просьбу о финансовой помощи в Министерство Иностранных Дел, но и Министерство и Епархиальное Управление наотрез отказали в просьбах о. Константина за неимением средств. Только Обер-Прокурор Синода, К.П. Победоносец, прислал 18,100 рублей из церковных средств Синода. Эта сумма почти целиком пошла на покупку земли на улице Эуропа.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Позднее, на собранные о. Константином пожертвования, был куплен другой участок земли на ул. Бразиль, против Парка Лезама, где теперь и красуется храм.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Из-за недостатка средств о. Константин лично поехал в Россию и занялся сбором пожертвований в разных городах России, испросив на это соответственное разрешение духовного и светского начальства.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Возвратившись из России протопресвитер Константин приступил к постройке храма. Постройка храма велась и была закончена единолично о. Константином Изразцовым исключительно на собранные им частные пожертвования.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При церкви действовала школа, где обучались дети Закону Божьему и молитвам. Дети обучались на своем языке: греки на греческом, сирийцы на арабском и славяне на славянском.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июле 1926 года о. Константин был назначен Высшим Церковным Управлением Заграницей Управляющим всеми приходами Южной Америки, но в 1937 году по причине болезни глаз протопресвитер Константин просил Архиерейский Синод освободить его от этого управления, оставив в своем ведении только Аргентину, что и было уважено.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Следует упомянуть также и о том, что Архиерейским Синодом было предложено о. Константину быть первым православным епископом в Аргентине. Митрополит Антоний (Храповицкий) писал о. Константину, что ему, как апостолу православия в Аргентине, подобало бы стать епископом. Но по разным соображениям о. Константин это предложение с величайшей благодарностью отклонил.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Созданный отцом Константином в Буэнос-Айресе православный храм является его главным детищем, но при его участии и материальной помощи созданы в Сан-Пауло (Бразилия) Кафедральный Собор и церковь на Альпине, церковь в Монтевидео в Уругвае, в Асунсьоне и в Энкарнасионе в Парагвае, в местечке Лос-Пратос в штате Рио-Гранде-до-Суль в Бразилии, в Сантьяго-де-Чили и приходы в Аргентине в Мисионесе и Чако в Мачагае.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Скончался о. Константин 6 января 1953 года в Буэнос-Айресе и погребен рядом со своей спутницей жизни матушки Елены в первом православном храме во всей Южной Америки, им построенном, Свято-Троицком Соборе, принадлежащем и подчинявшемся по сей день Архиерейскому Собору Русской Православной Церкви за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8D286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границей.</w:t>
      </w:r>
      <w:r w:rsidRPr="008D2865">
        <w:rPr>
          <w:rStyle w:val="apple-converted-space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</w:p>
    <w:p w:rsidR="000E4E04" w:rsidRDefault="000E4E04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P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DE14FD" w:rsidRDefault="00DE14F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Приложение</w:t>
      </w:r>
      <w:r w:rsidR="00D54049">
        <w:rPr>
          <w:rFonts w:ascii="Times New Roman" w:hAnsi="Times New Roman" w:cs="Times New Roman"/>
          <w:b/>
          <w:sz w:val="32"/>
          <w:szCs w:val="32"/>
        </w:rPr>
        <w:t>6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 w:rsidRPr="008D2865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1571625" cy="2695575"/>
            <wp:effectExtent l="38100" t="57150" r="123825" b="104775"/>
            <wp:docPr id="7" name="Рисунок 3" descr="C:\Users\учитель\Desktop\бежецкий верх2\церкви\Новая папка\preview_0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6" name="Picture 6" descr="C:\Users\учитель\Desktop\бежецкий верх2\церкви\Новая папка\preview_000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695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A33EA7" w:rsidRPr="00A33EA7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6429375" cy="3657600"/>
            <wp:effectExtent l="95250" t="57150" r="66675" b="1143000"/>
            <wp:docPr id="24" name="Рисунок 8" descr="C:\Users\учитель\Desktop\бежецкий верх2\церкви\Новая папка\240_kashuez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7" name="Picture 7" descr="C:\Users\учитель\Desktop\бежецкий верх2\церкви\Новая папка\240_kashuezd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/>
                    </a:blip>
                    <a:srcRect l="943" b="56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365760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292929"/>
                      </a:solidFill>
                      <a:miter lim="800000"/>
                    </a:ln>
                    <a:effectLst>
                      <a:reflection blurRad="12700" stA="28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626F47" w:rsidRDefault="00626F4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26F47" w:rsidRDefault="00626F4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26F47" w:rsidRDefault="00626F4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DD528A" w:rsidRDefault="00DD528A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473710</wp:posOffset>
            </wp:positionH>
            <wp:positionV relativeFrom="paragraph">
              <wp:posOffset>1097915</wp:posOffset>
            </wp:positionV>
            <wp:extent cx="5735320" cy="3973195"/>
            <wp:effectExtent l="57150" t="38100" r="36830" b="27305"/>
            <wp:wrapSquare wrapText="bothSides"/>
            <wp:docPr id="2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320" cy="397319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0551">
        <w:rPr>
          <w:rFonts w:ascii="Times New Roman" w:hAnsi="Times New Roman" w:cs="Times New Roman"/>
          <w:b/>
          <w:sz w:val="32"/>
          <w:szCs w:val="32"/>
        </w:rPr>
        <w:t xml:space="preserve">Приложение 7 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D54049" w:rsidRDefault="00DD528A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Справочник Добровольского Тверской Епархии.</w:t>
      </w:r>
    </w:p>
    <w:p w:rsidR="00DD528A" w:rsidRDefault="00DD528A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27539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Данные из государственного архива.</w:t>
      </w:r>
    </w:p>
    <w:p w:rsidR="00DD528A" w:rsidRDefault="00DD528A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</w:t>
      </w:r>
      <w:r w:rsidRPr="00DD528A">
        <w:rPr>
          <w:rFonts w:ascii="Times New Roman" w:hAnsi="Times New Roman" w:cs="Times New Roman"/>
          <w:b/>
          <w:sz w:val="32"/>
          <w:szCs w:val="32"/>
        </w:rPr>
        <w:drawing>
          <wp:inline distT="0" distB="0" distL="0" distR="0">
            <wp:extent cx="2466975" cy="3659505"/>
            <wp:effectExtent l="38100" t="57150" r="123825" b="93345"/>
            <wp:docPr id="28" name="Рисунок 1" descr="G:\маме школа\положение о порядке и основаниях перевода 0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 descr="G:\маме школа\положение о порядке и основаниях перевода 00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802" cy="365924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DD528A">
        <w:rPr>
          <w:rFonts w:ascii="Times New Roman" w:hAnsi="Times New Roman" w:cs="Times New Roman"/>
          <w:b/>
          <w:sz w:val="32"/>
          <w:szCs w:val="32"/>
        </w:rPr>
        <w:drawing>
          <wp:inline distT="0" distB="0" distL="0" distR="0">
            <wp:extent cx="2581275" cy="3648075"/>
            <wp:effectExtent l="38100" t="57150" r="123825" b="104775"/>
            <wp:docPr id="30" name="Рисунок 2" descr="G:\маме школа\положение о порядке и основаниях перевода 00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7" name="Picture 7" descr="G:\маме школа\положение о порядке и основаниях перевода 00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6480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D2865" w:rsidRDefault="00DD528A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        </w:t>
      </w:r>
      <w:r w:rsidRPr="00DD528A">
        <w:rPr>
          <w:rFonts w:ascii="Times New Roman" w:hAnsi="Times New Roman" w:cs="Times New Roman"/>
          <w:b/>
          <w:sz w:val="32"/>
          <w:szCs w:val="32"/>
        </w:rPr>
        <w:drawing>
          <wp:inline distT="0" distB="0" distL="0" distR="0">
            <wp:extent cx="2790825" cy="3876675"/>
            <wp:effectExtent l="38100" t="57150" r="123825" b="104775"/>
            <wp:docPr id="31" name="Рисунок 3" descr="G:\маме школа\положение о порядке и основаниях перевода 0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15" name="Picture 3" descr="G:\маме школа\положение о порядке и основаниях перевода 00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8766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32"/>
          <w:szCs w:val="32"/>
        </w:rPr>
        <w:t xml:space="preserve">  </w:t>
      </w:r>
      <w:r w:rsidRPr="00DD528A">
        <w:rPr>
          <w:rFonts w:ascii="Times New Roman" w:hAnsi="Times New Roman" w:cs="Times New Roman"/>
          <w:b/>
          <w:sz w:val="32"/>
          <w:szCs w:val="32"/>
        </w:rPr>
        <w:drawing>
          <wp:inline distT="0" distB="0" distL="0" distR="0">
            <wp:extent cx="2952750" cy="3876675"/>
            <wp:effectExtent l="38100" t="57150" r="114300" b="104775"/>
            <wp:docPr id="32" name="Рисунок 4" descr="G:\маме школа\положение о порядке и основаниях перевода 00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14" name="Picture 2" descr="G:\маме школа\положение о порядке и основаниях перевода 00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8766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030A0" w:rsidRDefault="00E030A0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030A0" w:rsidRDefault="00E030A0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030A0" w:rsidRDefault="00E030A0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030A0" w:rsidRDefault="00E030A0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030A0" w:rsidRDefault="00E030A0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030A0" w:rsidRDefault="00E030A0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030A0" w:rsidRDefault="00E030A0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030A0" w:rsidRDefault="00E030A0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030A0" w:rsidRDefault="00E030A0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75397" w:rsidRDefault="0027539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75397" w:rsidRDefault="0027539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5761E" w:rsidRDefault="0065761E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Приложение</w:t>
      </w:r>
      <w:r w:rsidR="00275397">
        <w:rPr>
          <w:rFonts w:ascii="Times New Roman" w:hAnsi="Times New Roman" w:cs="Times New Roman"/>
          <w:b/>
          <w:sz w:val="32"/>
          <w:szCs w:val="32"/>
        </w:rPr>
        <w:t>8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8D2865" w:rsidRDefault="008D2865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  <w:r w:rsidRPr="008D2865">
        <w:rPr>
          <w:rFonts w:ascii="Times New Roman" w:hAnsi="Times New Roman" w:cs="Times New Roman"/>
          <w:b/>
          <w:bCs/>
          <w:color w:val="330000"/>
          <w:sz w:val="24"/>
          <w:szCs w:val="24"/>
          <w:u w:val="single"/>
          <w:shd w:val="clear" w:color="auto" w:fill="E9CDA6"/>
        </w:rPr>
        <w:t>ДОБРОЕ. Новинская вол. Осташковский уезд.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Владел. - Журавлевы.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Последн. владел. - Журавлев Н. Д.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- О сдаче имения в аренду и о продаже излишних построек: Из протокола № 1 заседания уездной торговой комиссии. 7 окт. </w:t>
      </w:r>
      <w:smartTag w:uri="urn:schemas-microsoft-com:office:smarttags" w:element="metricconverter">
        <w:smartTagPr>
          <w:attr w:name="ProductID" w:val="1924 г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1924 г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.- ГАТО. Ф. Р-835. Оп. 8. Д. </w:t>
      </w:r>
      <w:smartTag w:uri="urn:schemas-microsoft-com:office:smarttags" w:element="metricconverter">
        <w:smartTagPr>
          <w:attr w:name="ProductID" w:val="175. Л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175. Л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. 34 об.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- Об утверждении описи и оценки имущества: Из протокола № 2 уездного землеустроительного совещания. 29 окт. </w:t>
      </w:r>
      <w:smartTag w:uri="urn:schemas-microsoft-com:office:smarttags" w:element="metricconverter">
        <w:smartTagPr>
          <w:attr w:name="ProductID" w:val="1924 г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1924 г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. - Там же. Л. 37.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- Список хоэяйств госземимущества по состоянию на 1 нояб. </w:t>
      </w:r>
      <w:smartTag w:uri="urn:schemas-microsoft-com:office:smarttags" w:element="metricconverter">
        <w:smartTagPr>
          <w:attr w:name="ProductID" w:val="1924 г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1924 г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. - Там же. Л. 167 об. - 168.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- Сведения о помещиках и бывших частновладельцах, проживающих в их национализированных имениях, с предложениями о дальнейшем использовании имений. </w:t>
      </w:r>
      <w:smartTag w:uri="urn:schemas-microsoft-com:office:smarttags" w:element="metricconverter">
        <w:smartTagPr>
          <w:attr w:name="ProductID" w:val="1924 г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1924 г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. - Там же. Д. </w:t>
      </w:r>
      <w:smartTag w:uri="urn:schemas-microsoft-com:office:smarttags" w:element="metricconverter">
        <w:smartTagPr>
          <w:attr w:name="ProductID" w:val="207. Л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207. Л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. 47 об.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- Учетно-оценочная ведомость имущества, предназначенного к реализации в </w:t>
      </w:r>
      <w:smartTag w:uri="urn:schemas-microsoft-com:office:smarttags" w:element="metricconverter">
        <w:smartTagPr>
          <w:attr w:name="ProductID" w:val="1925 г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1925 г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. </w:t>
      </w:r>
      <w:smartTag w:uri="urn:schemas-microsoft-com:office:smarttags" w:element="metricconverter">
        <w:smartTagPr>
          <w:attr w:name="ProductID" w:val="1924 г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1924 г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. - Там же. Д. </w:t>
      </w:r>
      <w:smartTag w:uri="urn:schemas-microsoft-com:office:smarttags" w:element="metricconverter">
        <w:smartTagPr>
          <w:attr w:name="ProductID" w:val="175. Л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175. Л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. 82 об. - 83.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- Перечень усадеб, подлежащих охране. </w:t>
      </w:r>
      <w:smartTag w:uri="urn:schemas-microsoft-com:office:smarttags" w:element="metricconverter">
        <w:smartTagPr>
          <w:attr w:name="ProductID" w:val="1929 г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1929 г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.- ГАТО. Ф. Р-56. Оп. 1. Д. </w:t>
      </w:r>
      <w:smartTag w:uri="urn:schemas-microsoft-com:office:smarttags" w:element="metricconverter">
        <w:smartTagPr>
          <w:attr w:name="ProductID" w:val="57. Л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57. Л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. 126.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- Пакалн Я. Точка на карте // Звезда. - 1988. - 12 апр.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Об имении Журавлевых в с. Доброе.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b/>
          <w:bCs/>
          <w:color w:val="330000"/>
          <w:sz w:val="24"/>
          <w:szCs w:val="24"/>
          <w:u w:val="single"/>
          <w:shd w:val="clear" w:color="auto" w:fill="E9CDA6"/>
        </w:rPr>
        <w:t>РОМАНОВО. Поречская (Троице-Нерльская) вол. Калязинский уезд.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Владел. - Журавлевы.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- Список имений. </w:t>
      </w:r>
      <w:smartTag w:uri="urn:schemas-microsoft-com:office:smarttags" w:element="metricconverter">
        <w:smartTagPr>
          <w:attr w:name="ProductID" w:val="1919 г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1919 г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.- ГАТО. Ф. Р-2898. Оп. 1. Д. </w:t>
      </w:r>
      <w:smartTag w:uri="urn:schemas-microsoft-com:office:smarttags" w:element="metricconverter">
        <w:smartTagPr>
          <w:attr w:name="ProductID" w:val="93. Л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93. Л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. 29.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b/>
          <w:bCs/>
          <w:color w:val="330000"/>
          <w:sz w:val="24"/>
          <w:szCs w:val="24"/>
          <w:u w:val="single"/>
          <w:shd w:val="clear" w:color="auto" w:fill="E9CDA6"/>
        </w:rPr>
        <w:t>ЗАДОРЬЕ. Литвиновская вол. Кашинский уезд.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Владел. - Журавлевы Г. М., А. Н., А. Д., М. Е.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- Учетная ведомость имений, передаваемых в ведение земельных комитетов. - </w:t>
      </w:r>
      <w:smartTag w:uri="urn:schemas-microsoft-com:office:smarttags" w:element="metricconverter">
        <w:smartTagPr>
          <w:attr w:name="ProductID" w:val="1918 г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1918 г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.- ГАТО. Ф. Р-829. Оп. 2. Д. </w:t>
      </w:r>
      <w:smartTag w:uri="urn:schemas-microsoft-com:office:smarttags" w:element="metricconverter">
        <w:smartTagPr>
          <w:attr w:name="ProductID" w:val="35. Л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35. Л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. 25-47.</w:t>
      </w:r>
      <w:r w:rsidRPr="008D2865">
        <w:rPr>
          <w:rFonts w:ascii="Times New Roman" w:hAnsi="Times New Roman" w:cs="Times New Roman"/>
          <w:color w:val="330000"/>
          <w:sz w:val="24"/>
          <w:szCs w:val="24"/>
        </w:rPr>
        <w:br/>
      </w:r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- Протокол заседания исполкома Сонковского райсовета о раскулачивании бывшего крупного помещика М. Е. Журавлева. 21-27 мая </w:t>
      </w:r>
      <w:smartTag w:uri="urn:schemas-microsoft-com:office:smarttags" w:element="metricconverter">
        <w:smartTagPr>
          <w:attr w:name="ProductID" w:val="1930 г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1930 г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 xml:space="preserve">. - Сонков. РГА. Ф. 1. Оп. 1. Д. </w:t>
      </w:r>
      <w:smartTag w:uri="urn:schemas-microsoft-com:office:smarttags" w:element="metricconverter">
        <w:smartTagPr>
          <w:attr w:name="ProductID" w:val="2. Л"/>
        </w:smartTagPr>
        <w:r w:rsidRPr="008D2865">
          <w:rPr>
            <w:rFonts w:ascii="Times New Roman" w:hAnsi="Times New Roman" w:cs="Times New Roman"/>
            <w:color w:val="330000"/>
            <w:sz w:val="24"/>
            <w:szCs w:val="24"/>
            <w:shd w:val="clear" w:color="auto" w:fill="E9CDA6"/>
          </w:rPr>
          <w:t>2. Л</w:t>
        </w:r>
      </w:smartTag>
      <w:r w:rsidRPr="008D2865"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  <w:t>. 69.</w:t>
      </w:r>
    </w:p>
    <w:p w:rsidR="00DD528A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</w:p>
    <w:p w:rsidR="00DD528A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</w:p>
    <w:p w:rsidR="00DD528A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</w:p>
    <w:p w:rsidR="00DD528A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</w:p>
    <w:p w:rsidR="00DD528A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</w:p>
    <w:p w:rsidR="00DD528A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</w:p>
    <w:p w:rsidR="00DD528A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</w:p>
    <w:p w:rsidR="00DD528A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</w:p>
    <w:p w:rsidR="00DD528A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</w:p>
    <w:p w:rsidR="00DD528A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</w:p>
    <w:p w:rsidR="00DD528A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</w:p>
    <w:p w:rsidR="00DD528A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</w:p>
    <w:p w:rsidR="00DD528A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330000"/>
          <w:sz w:val="24"/>
          <w:szCs w:val="24"/>
          <w:shd w:val="clear" w:color="auto" w:fill="E9CDA6"/>
        </w:rPr>
      </w:pPr>
    </w:p>
    <w:p w:rsidR="00DD528A" w:rsidRPr="008D2865" w:rsidRDefault="00DD528A" w:rsidP="008D2865">
      <w:pPr>
        <w:spacing w:line="238" w:lineRule="atLeast"/>
        <w:jc w:val="center"/>
        <w:rPr>
          <w:rFonts w:ascii="Times New Roman" w:hAnsi="Times New Roman" w:cs="Times New Roman"/>
          <w:color w:val="555555"/>
          <w:sz w:val="24"/>
          <w:szCs w:val="24"/>
        </w:rPr>
      </w:pPr>
    </w:p>
    <w:p w:rsidR="008D2865" w:rsidRPr="008D2865" w:rsidRDefault="008D2865" w:rsidP="008D2865">
      <w:pPr>
        <w:spacing w:line="238" w:lineRule="atLeast"/>
        <w:jc w:val="center"/>
        <w:rPr>
          <w:rFonts w:ascii="Times New Roman" w:hAnsi="Times New Roman" w:cs="Times New Roman"/>
          <w:color w:val="555555"/>
          <w:sz w:val="24"/>
          <w:szCs w:val="24"/>
        </w:rPr>
      </w:pPr>
    </w:p>
    <w:p w:rsidR="008D2865" w:rsidRPr="008D2865" w:rsidRDefault="008D2865" w:rsidP="008D2865">
      <w:pPr>
        <w:spacing w:line="238" w:lineRule="atLeast"/>
        <w:jc w:val="center"/>
        <w:rPr>
          <w:rFonts w:ascii="Times New Roman" w:hAnsi="Times New Roman" w:cs="Times New Roman"/>
          <w:color w:val="555555"/>
          <w:sz w:val="24"/>
          <w:szCs w:val="24"/>
        </w:rPr>
      </w:pPr>
    </w:p>
    <w:p w:rsidR="008D2865" w:rsidRPr="008D2865" w:rsidRDefault="008D2865" w:rsidP="008D2865">
      <w:pPr>
        <w:spacing w:line="238" w:lineRule="atLeast"/>
        <w:jc w:val="center"/>
        <w:rPr>
          <w:rFonts w:ascii="Times New Roman" w:hAnsi="Times New Roman" w:cs="Times New Roman"/>
          <w:color w:val="555555"/>
          <w:sz w:val="24"/>
          <w:szCs w:val="24"/>
        </w:rPr>
      </w:pPr>
    </w:p>
    <w:p w:rsidR="008D2865" w:rsidRDefault="008D2865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26F47" w:rsidRDefault="00626F4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26F47" w:rsidRDefault="00626F4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26F47" w:rsidRDefault="00626F4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26F47" w:rsidRDefault="00626F4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26F47" w:rsidRDefault="00626F4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26F47" w:rsidRDefault="00626F4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26F47" w:rsidRDefault="00626F4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26F47" w:rsidRDefault="00626F4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626F47" w:rsidRDefault="00626F4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468CD" w:rsidRDefault="00E468C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468CD" w:rsidRDefault="00E468C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468CD" w:rsidRDefault="00E468C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468CD" w:rsidRDefault="00E468C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468CD" w:rsidRDefault="00E468C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468CD" w:rsidRDefault="00E468C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468CD" w:rsidRDefault="00E468C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468CD" w:rsidRDefault="00E468C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275397" w:rsidRDefault="0027539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468CD" w:rsidRDefault="00E468C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468CD" w:rsidRDefault="00E468C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468CD" w:rsidRDefault="00E468C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</w:p>
    <w:p w:rsidR="00E468CD" w:rsidRDefault="00275397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Приложение 9</w:t>
      </w:r>
    </w:p>
    <w:p w:rsidR="00E030A0" w:rsidRDefault="00E468CD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3340497" cy="4219574"/>
            <wp:effectExtent l="38100" t="57150" r="107553" b="85726"/>
            <wp:docPr id="11" name="Рисунок 1" descr="C:\Users\учитель\Desktop\статистический сборник\Новая папка\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Desktop\статистический сборник\Новая папка\191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497" cy="421957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030A0" w:rsidRPr="00FF138B" w:rsidRDefault="00E030A0" w:rsidP="003F674E">
      <w:pPr>
        <w:tabs>
          <w:tab w:val="left" w:pos="7665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lastRenderedPageBreak/>
        <w:drawing>
          <wp:inline distT="0" distB="0" distL="0" distR="0">
            <wp:extent cx="6686550" cy="9848850"/>
            <wp:effectExtent l="19050" t="0" r="0" b="0"/>
            <wp:docPr id="8" name="Рисунок 3" descr="C:\Users\учитель\Desktop\статистический сборник\Новая папка\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итель\Desktop\статистический сборник\Новая папка\199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984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030A0" w:rsidRPr="00FF138B" w:rsidSect="008D2865">
      <w:pgSz w:w="11906" w:h="16838"/>
      <w:pgMar w:top="851" w:right="849" w:bottom="1134" w:left="709" w:header="708" w:footer="708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3432E" w:rsidRDefault="00E3432E" w:rsidP="00E468CD">
      <w:pPr>
        <w:spacing w:after="0" w:line="240" w:lineRule="auto"/>
      </w:pPr>
      <w:r>
        <w:separator/>
      </w:r>
    </w:p>
  </w:endnote>
  <w:endnote w:type="continuationSeparator" w:id="1">
    <w:p w:rsidR="00E3432E" w:rsidRDefault="00E3432E" w:rsidP="00E468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3432E" w:rsidRDefault="00E3432E" w:rsidP="00E468CD">
      <w:pPr>
        <w:spacing w:after="0" w:line="240" w:lineRule="auto"/>
      </w:pPr>
      <w:r>
        <w:separator/>
      </w:r>
    </w:p>
  </w:footnote>
  <w:footnote w:type="continuationSeparator" w:id="1">
    <w:p w:rsidR="00E3432E" w:rsidRDefault="00E3432E" w:rsidP="00E468C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59B08DB"/>
    <w:multiLevelType w:val="hybridMultilevel"/>
    <w:tmpl w:val="032AE114"/>
    <w:lvl w:ilvl="0" w:tplc="670CB302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cs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FF138B"/>
    <w:rsid w:val="00034E25"/>
    <w:rsid w:val="000E4E04"/>
    <w:rsid w:val="0026356B"/>
    <w:rsid w:val="00275397"/>
    <w:rsid w:val="003F674E"/>
    <w:rsid w:val="00626F47"/>
    <w:rsid w:val="0063453B"/>
    <w:rsid w:val="0065761E"/>
    <w:rsid w:val="007E6639"/>
    <w:rsid w:val="008D2865"/>
    <w:rsid w:val="008F4148"/>
    <w:rsid w:val="008F5DD5"/>
    <w:rsid w:val="00A33EA7"/>
    <w:rsid w:val="00C14477"/>
    <w:rsid w:val="00D51575"/>
    <w:rsid w:val="00D54049"/>
    <w:rsid w:val="00DA75AF"/>
    <w:rsid w:val="00DD528A"/>
    <w:rsid w:val="00DE14FD"/>
    <w:rsid w:val="00E030A0"/>
    <w:rsid w:val="00E3432E"/>
    <w:rsid w:val="00E468CD"/>
    <w:rsid w:val="00E52568"/>
    <w:rsid w:val="00ED1D47"/>
    <w:rsid w:val="00F10551"/>
    <w:rsid w:val="00F60568"/>
    <w:rsid w:val="00FF13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0568"/>
  </w:style>
  <w:style w:type="paragraph" w:styleId="1">
    <w:name w:val="heading 1"/>
    <w:basedOn w:val="a"/>
    <w:next w:val="a"/>
    <w:link w:val="10"/>
    <w:qFormat/>
    <w:rsid w:val="008D2865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26356B"/>
    <w:pPr>
      <w:ind w:left="720"/>
    </w:pPr>
    <w:rPr>
      <w:rFonts w:ascii="Calibri" w:eastAsia="Times New Roman" w:hAnsi="Calibri" w:cs="Calibri"/>
    </w:rPr>
  </w:style>
  <w:style w:type="character" w:customStyle="1" w:styleId="apple-converted-space">
    <w:name w:val="apple-converted-space"/>
    <w:basedOn w:val="a0"/>
    <w:rsid w:val="008F4148"/>
  </w:style>
  <w:style w:type="character" w:customStyle="1" w:styleId="10">
    <w:name w:val="Заголовок 1 Знак"/>
    <w:basedOn w:val="a0"/>
    <w:link w:val="1"/>
    <w:rsid w:val="008D2865"/>
    <w:rPr>
      <w:rFonts w:ascii="Arial" w:eastAsia="Times New Roman" w:hAnsi="Arial" w:cs="Arial"/>
      <w:b/>
      <w:bCs/>
      <w:kern w:val="32"/>
      <w:sz w:val="32"/>
      <w:szCs w:val="32"/>
    </w:rPr>
  </w:style>
  <w:style w:type="character" w:styleId="a4">
    <w:name w:val="Emphasis"/>
    <w:basedOn w:val="a0"/>
    <w:qFormat/>
    <w:rsid w:val="008D2865"/>
    <w:rPr>
      <w:i/>
      <w:iCs/>
    </w:rPr>
  </w:style>
  <w:style w:type="paragraph" w:styleId="a5">
    <w:name w:val="header"/>
    <w:basedOn w:val="a"/>
    <w:link w:val="a6"/>
    <w:uiPriority w:val="99"/>
    <w:semiHidden/>
    <w:unhideWhenUsed/>
    <w:rsid w:val="00E468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468CD"/>
  </w:style>
  <w:style w:type="paragraph" w:styleId="a7">
    <w:name w:val="footer"/>
    <w:basedOn w:val="a"/>
    <w:link w:val="a8"/>
    <w:uiPriority w:val="99"/>
    <w:semiHidden/>
    <w:unhideWhenUsed/>
    <w:rsid w:val="00E468C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468C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18</Pages>
  <Words>2111</Words>
  <Characters>12039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5</cp:revision>
  <dcterms:created xsi:type="dcterms:W3CDTF">2016-03-16T06:45:00Z</dcterms:created>
  <dcterms:modified xsi:type="dcterms:W3CDTF">2016-03-17T11:14:00Z</dcterms:modified>
</cp:coreProperties>
</file>